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603"/>
        <w:gridCol w:w="3505"/>
      </w:tblGrid>
      <w:tr w:rsidR="00452884" w14:paraId="25BF8EBC" w14:textId="77777777" w:rsidTr="00452884">
        <w:trPr>
          <w:trHeight w:val="1722"/>
        </w:trPr>
        <w:tc>
          <w:tcPr>
            <w:tcW w:w="2405" w:type="dxa"/>
          </w:tcPr>
          <w:p w14:paraId="58BE788C" w14:textId="0BA15926" w:rsidR="00452884" w:rsidRDefault="00452884" w:rsidP="00BD3C75">
            <w:pPr>
              <w:spacing w:line="240" w:lineRule="auto"/>
              <w:rPr>
                <w:b/>
                <w:sz w:val="40"/>
                <w:szCs w:val="40"/>
              </w:rPr>
            </w:pPr>
            <w:bookmarkStart w:id="0" w:name="_GoBack"/>
            <w:bookmarkEnd w:id="0"/>
            <w:r>
              <w:rPr>
                <w:b/>
                <w:noProof/>
                <w:sz w:val="40"/>
                <w:szCs w:val="40"/>
                <w:lang w:val="en-US"/>
              </w:rPr>
              <w:drawing>
                <wp:inline distT="0" distB="0" distL="0" distR="0" wp14:anchorId="47E5B689" wp14:editId="7F141722">
                  <wp:extent cx="1303306"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th logo black on cre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294" cy="1351832"/>
                          </a:xfrm>
                          <a:prstGeom prst="rect">
                            <a:avLst/>
                          </a:prstGeom>
                        </pic:spPr>
                      </pic:pic>
                    </a:graphicData>
                  </a:graphic>
                </wp:inline>
              </w:drawing>
            </w:r>
          </w:p>
        </w:tc>
        <w:tc>
          <w:tcPr>
            <w:tcW w:w="4603" w:type="dxa"/>
          </w:tcPr>
          <w:p w14:paraId="07B891DB" w14:textId="77777777" w:rsidR="00452884" w:rsidRDefault="00452884" w:rsidP="00BD3C75">
            <w:pPr>
              <w:spacing w:line="240" w:lineRule="auto"/>
              <w:rPr>
                <w:b/>
                <w:sz w:val="40"/>
                <w:szCs w:val="40"/>
              </w:rPr>
            </w:pPr>
          </w:p>
          <w:p w14:paraId="269F16FA" w14:textId="52EA75DD" w:rsidR="00452884" w:rsidRDefault="00452884" w:rsidP="00452884">
            <w:pPr>
              <w:spacing w:line="240" w:lineRule="auto"/>
              <w:jc w:val="center"/>
              <w:rPr>
                <w:b/>
                <w:sz w:val="40"/>
                <w:szCs w:val="40"/>
              </w:rPr>
            </w:pPr>
            <w:r>
              <w:rPr>
                <w:b/>
                <w:sz w:val="40"/>
                <w:szCs w:val="40"/>
              </w:rPr>
              <w:t>60</w:t>
            </w:r>
            <w:r w:rsidRPr="00452884">
              <w:rPr>
                <w:b/>
                <w:sz w:val="40"/>
                <w:szCs w:val="40"/>
                <w:vertAlign w:val="superscript"/>
              </w:rPr>
              <w:t>th</w:t>
            </w:r>
            <w:r>
              <w:rPr>
                <w:b/>
                <w:sz w:val="40"/>
                <w:szCs w:val="40"/>
              </w:rPr>
              <w:t xml:space="preserve"> Anniversary Fund</w:t>
            </w:r>
          </w:p>
          <w:p w14:paraId="1E237099" w14:textId="1F256B95" w:rsidR="00452884" w:rsidRDefault="00452884" w:rsidP="00452884">
            <w:pPr>
              <w:spacing w:line="240" w:lineRule="auto"/>
              <w:jc w:val="center"/>
              <w:rPr>
                <w:b/>
                <w:sz w:val="40"/>
                <w:szCs w:val="40"/>
              </w:rPr>
            </w:pPr>
            <w:r>
              <w:rPr>
                <w:b/>
                <w:sz w:val="40"/>
                <w:szCs w:val="40"/>
              </w:rPr>
              <w:t>Application Form</w:t>
            </w:r>
          </w:p>
        </w:tc>
        <w:tc>
          <w:tcPr>
            <w:tcW w:w="3505" w:type="dxa"/>
          </w:tcPr>
          <w:p w14:paraId="50A359F9" w14:textId="2918E5EC" w:rsidR="00452884" w:rsidRDefault="00452884" w:rsidP="00BD3C75">
            <w:pPr>
              <w:spacing w:line="240" w:lineRule="auto"/>
              <w:rPr>
                <w:b/>
                <w:sz w:val="40"/>
                <w:szCs w:val="40"/>
              </w:rPr>
            </w:pPr>
            <w:r w:rsidRPr="00B8476A">
              <w:rPr>
                <w:b/>
                <w:noProof/>
                <w:sz w:val="40"/>
                <w:szCs w:val="40"/>
                <w:lang w:val="en-US"/>
              </w:rPr>
              <w:drawing>
                <wp:anchor distT="0" distB="0" distL="114300" distR="114300" simplePos="0" relativeHeight="251657728" behindDoc="1" locked="0" layoutInCell="1" allowOverlap="1" wp14:anchorId="1BB49EA6" wp14:editId="218F2BBC">
                  <wp:simplePos x="0" y="0"/>
                  <wp:positionH relativeFrom="column">
                    <wp:posOffset>-236855</wp:posOffset>
                  </wp:positionH>
                  <wp:positionV relativeFrom="paragraph">
                    <wp:posOffset>80645</wp:posOffset>
                  </wp:positionV>
                  <wp:extent cx="2390775" cy="1143000"/>
                  <wp:effectExtent l="0" t="0" r="0" b="0"/>
                  <wp:wrapNone/>
                  <wp:docPr id="10" name="Picture 10" descr="DAONB_logo_final_rgb_L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ONB_logo_final_rgb_L with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7901D6" w14:textId="3ED56F2C" w:rsidR="00C7545B" w:rsidRPr="00BD3C75" w:rsidRDefault="00DE5680" w:rsidP="006639D9">
      <w:pPr>
        <w:spacing w:line="240" w:lineRule="auto"/>
        <w:rPr>
          <w:b/>
          <w:sz w:val="28"/>
          <w:szCs w:val="28"/>
        </w:rPr>
      </w:pPr>
      <w:r w:rsidRPr="00BD3C75">
        <w:rPr>
          <w:b/>
          <w:sz w:val="28"/>
          <w:szCs w:val="28"/>
        </w:rPr>
        <w:t xml:space="preserve">Section A – Applicant </w:t>
      </w:r>
      <w:r w:rsidR="003E2EC7">
        <w:rPr>
          <w:b/>
          <w:sz w:val="28"/>
          <w:szCs w:val="28"/>
        </w:rPr>
        <w:t>d</w:t>
      </w:r>
      <w:r w:rsidRPr="00BD3C75">
        <w:rPr>
          <w:b/>
          <w:sz w:val="28"/>
          <w:szCs w:val="28"/>
        </w:rPr>
        <w:t>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596"/>
        <w:gridCol w:w="1807"/>
        <w:gridCol w:w="3231"/>
      </w:tblGrid>
      <w:tr w:rsidR="0068736D" w:rsidRPr="00F90564" w14:paraId="6B6210C2" w14:textId="77777777" w:rsidTr="0077147E">
        <w:trPr>
          <w:trHeight w:val="340"/>
        </w:trPr>
        <w:tc>
          <w:tcPr>
            <w:tcW w:w="5000" w:type="pct"/>
            <w:gridSpan w:val="4"/>
            <w:vAlign w:val="center"/>
          </w:tcPr>
          <w:p w14:paraId="6E486BF2" w14:textId="77777777" w:rsidR="0068736D" w:rsidRPr="0077147E" w:rsidRDefault="0068736D" w:rsidP="0077147E">
            <w:pPr>
              <w:pStyle w:val="NoSpacing"/>
              <w:rPr>
                <w:b/>
              </w:rPr>
            </w:pPr>
            <w:r w:rsidRPr="0077147E">
              <w:rPr>
                <w:b/>
              </w:rPr>
              <w:t>Name of your organisation/group/business:</w:t>
            </w:r>
          </w:p>
        </w:tc>
      </w:tr>
      <w:tr w:rsidR="00824256" w:rsidRPr="00F90564" w14:paraId="1DD49598" w14:textId="77777777" w:rsidTr="00824256">
        <w:trPr>
          <w:trHeight w:val="680"/>
        </w:trPr>
        <w:tc>
          <w:tcPr>
            <w:tcW w:w="5000" w:type="pct"/>
            <w:gridSpan w:val="4"/>
            <w:shd w:val="clear" w:color="auto" w:fill="F2F2F2" w:themeFill="background1" w:themeFillShade="F2"/>
            <w:vAlign w:val="center"/>
          </w:tcPr>
          <w:p w14:paraId="5DC65C6C" w14:textId="3D6F7A32" w:rsidR="00824256" w:rsidRPr="00F90564" w:rsidRDefault="00745E12" w:rsidP="0077147E">
            <w:pPr>
              <w:spacing w:after="0"/>
              <w:rPr>
                <w:rFonts w:cs="Arial"/>
              </w:rPr>
            </w:pPr>
            <w:r>
              <w:rPr>
                <w:rFonts w:cs="Arial"/>
              </w:rPr>
              <w:t xml:space="preserve">Char Valley Parish Council </w:t>
            </w:r>
          </w:p>
        </w:tc>
      </w:tr>
      <w:tr w:rsidR="0068736D" w:rsidRPr="0077147E" w14:paraId="59D3AE08" w14:textId="77777777" w:rsidTr="0077147E">
        <w:trPr>
          <w:trHeight w:val="340"/>
        </w:trPr>
        <w:tc>
          <w:tcPr>
            <w:tcW w:w="5000" w:type="pct"/>
            <w:gridSpan w:val="4"/>
            <w:vAlign w:val="center"/>
          </w:tcPr>
          <w:p w14:paraId="2C29C768" w14:textId="77777777" w:rsidR="00AB79C7" w:rsidRPr="0077147E" w:rsidRDefault="0068736D" w:rsidP="0077147E">
            <w:pPr>
              <w:pStyle w:val="NoSpacing"/>
              <w:rPr>
                <w:b/>
              </w:rPr>
            </w:pPr>
            <w:r w:rsidRPr="0077147E">
              <w:rPr>
                <w:b/>
              </w:rPr>
              <w:t xml:space="preserve">Project Title: </w:t>
            </w:r>
          </w:p>
        </w:tc>
      </w:tr>
      <w:tr w:rsidR="00824256" w:rsidRPr="00F90564" w14:paraId="60D3550C" w14:textId="77777777" w:rsidTr="00824256">
        <w:trPr>
          <w:trHeight w:val="680"/>
        </w:trPr>
        <w:tc>
          <w:tcPr>
            <w:tcW w:w="5000" w:type="pct"/>
            <w:gridSpan w:val="4"/>
            <w:shd w:val="clear" w:color="auto" w:fill="F2F2F2" w:themeFill="background1" w:themeFillShade="F2"/>
            <w:vAlign w:val="center"/>
          </w:tcPr>
          <w:p w14:paraId="47A00457" w14:textId="1D43BF55" w:rsidR="00824256" w:rsidRPr="00F90564" w:rsidRDefault="00667B93" w:rsidP="0077147E">
            <w:pPr>
              <w:spacing w:after="0"/>
              <w:rPr>
                <w:rFonts w:cs="Arial"/>
              </w:rPr>
            </w:pPr>
            <w:r w:rsidRPr="00887482">
              <w:rPr>
                <w:rFonts w:cs="Arial"/>
              </w:rPr>
              <w:t>River Char Community Project</w:t>
            </w:r>
          </w:p>
        </w:tc>
      </w:tr>
      <w:tr w:rsidR="00BD3C75" w:rsidRPr="0077147E" w14:paraId="2744F916" w14:textId="77777777" w:rsidTr="0077147E">
        <w:trPr>
          <w:trHeight w:val="340"/>
        </w:trPr>
        <w:tc>
          <w:tcPr>
            <w:tcW w:w="5000" w:type="pct"/>
            <w:gridSpan w:val="4"/>
            <w:vAlign w:val="center"/>
          </w:tcPr>
          <w:p w14:paraId="28C84D29" w14:textId="184A3081" w:rsidR="00AB79C7" w:rsidRPr="0077147E" w:rsidRDefault="00BD3C75" w:rsidP="0077147E">
            <w:pPr>
              <w:pStyle w:val="NoSpacing"/>
              <w:rPr>
                <w:b/>
              </w:rPr>
            </w:pPr>
            <w:r w:rsidRPr="0077147E">
              <w:rPr>
                <w:b/>
              </w:rPr>
              <w:t>Grant Request</w:t>
            </w:r>
            <w:r w:rsidR="002829C1" w:rsidRPr="0077147E">
              <w:rPr>
                <w:b/>
              </w:rPr>
              <w:t xml:space="preserve"> (taken from Section C)</w:t>
            </w:r>
            <w:r w:rsidRPr="0077147E">
              <w:rPr>
                <w:b/>
              </w:rPr>
              <w:t>:</w:t>
            </w:r>
          </w:p>
        </w:tc>
      </w:tr>
      <w:tr w:rsidR="00824256" w:rsidRPr="00F90564" w14:paraId="580AFA56" w14:textId="77777777" w:rsidTr="00824256">
        <w:trPr>
          <w:trHeight w:val="680"/>
        </w:trPr>
        <w:tc>
          <w:tcPr>
            <w:tcW w:w="5000" w:type="pct"/>
            <w:gridSpan w:val="4"/>
            <w:shd w:val="clear" w:color="auto" w:fill="F2F2F2" w:themeFill="background1" w:themeFillShade="F2"/>
            <w:vAlign w:val="center"/>
          </w:tcPr>
          <w:p w14:paraId="129422E2" w14:textId="0B1E2B0B" w:rsidR="00824256" w:rsidRPr="00F90564" w:rsidRDefault="00824256" w:rsidP="0077147E">
            <w:pPr>
              <w:spacing w:after="0"/>
              <w:rPr>
                <w:rFonts w:cs="Arial"/>
              </w:rPr>
            </w:pPr>
            <w:r w:rsidRPr="00887482">
              <w:rPr>
                <w:rFonts w:cs="Arial"/>
              </w:rPr>
              <w:t>£</w:t>
            </w:r>
            <w:r w:rsidR="00745E12" w:rsidRPr="00887482">
              <w:rPr>
                <w:rFonts w:cs="Arial"/>
              </w:rPr>
              <w:t>13</w:t>
            </w:r>
            <w:r w:rsidR="00224646" w:rsidRPr="00887482">
              <w:rPr>
                <w:rFonts w:cs="Arial"/>
              </w:rPr>
              <w:t>5</w:t>
            </w:r>
            <w:r w:rsidR="00745E12" w:rsidRPr="00887482">
              <w:rPr>
                <w:rFonts w:cs="Arial"/>
              </w:rPr>
              <w:t>0</w:t>
            </w:r>
          </w:p>
        </w:tc>
      </w:tr>
      <w:tr w:rsidR="0068736D" w:rsidRPr="0077147E" w14:paraId="58184D84" w14:textId="77777777" w:rsidTr="0077147E">
        <w:trPr>
          <w:trHeight w:val="340"/>
        </w:trPr>
        <w:tc>
          <w:tcPr>
            <w:tcW w:w="5000" w:type="pct"/>
            <w:gridSpan w:val="4"/>
            <w:vAlign w:val="center"/>
          </w:tcPr>
          <w:p w14:paraId="1C1476A5" w14:textId="77777777" w:rsidR="00AB79C7" w:rsidRPr="0077147E" w:rsidRDefault="0068736D" w:rsidP="0077147E">
            <w:pPr>
              <w:pStyle w:val="NoSpacing"/>
              <w:rPr>
                <w:b/>
              </w:rPr>
            </w:pPr>
            <w:r w:rsidRPr="0077147E">
              <w:rPr>
                <w:b/>
              </w:rPr>
              <w:t xml:space="preserve">Main contact: </w:t>
            </w:r>
          </w:p>
        </w:tc>
      </w:tr>
      <w:tr w:rsidR="00824256" w:rsidRPr="00F90564" w14:paraId="159EA2AD" w14:textId="77777777" w:rsidTr="00824256">
        <w:trPr>
          <w:trHeight w:val="680"/>
        </w:trPr>
        <w:tc>
          <w:tcPr>
            <w:tcW w:w="5000" w:type="pct"/>
            <w:gridSpan w:val="4"/>
            <w:shd w:val="clear" w:color="auto" w:fill="F2F2F2" w:themeFill="background1" w:themeFillShade="F2"/>
            <w:vAlign w:val="center"/>
          </w:tcPr>
          <w:p w14:paraId="32983E66" w14:textId="5F489995" w:rsidR="00824256" w:rsidRPr="00F90564" w:rsidRDefault="00334EFA" w:rsidP="00334EFA">
            <w:pPr>
              <w:spacing w:after="0"/>
              <w:rPr>
                <w:rFonts w:cs="Arial"/>
              </w:rPr>
            </w:pPr>
            <w:r>
              <w:rPr>
                <w:rFonts w:cs="Arial"/>
              </w:rPr>
              <w:t xml:space="preserve">Kit Vaughan </w:t>
            </w:r>
          </w:p>
        </w:tc>
      </w:tr>
      <w:tr w:rsidR="0068736D" w:rsidRPr="0077147E" w14:paraId="5C1E57D3" w14:textId="77777777" w:rsidTr="0077147E">
        <w:trPr>
          <w:trHeight w:val="340"/>
        </w:trPr>
        <w:tc>
          <w:tcPr>
            <w:tcW w:w="5000" w:type="pct"/>
            <w:gridSpan w:val="4"/>
            <w:vAlign w:val="center"/>
          </w:tcPr>
          <w:p w14:paraId="376295EC" w14:textId="77777777" w:rsidR="00AB79C7" w:rsidRPr="0077147E" w:rsidRDefault="0068736D" w:rsidP="0077147E">
            <w:pPr>
              <w:pStyle w:val="NoSpacing"/>
              <w:rPr>
                <w:b/>
              </w:rPr>
            </w:pPr>
            <w:r w:rsidRPr="0077147E">
              <w:rPr>
                <w:b/>
              </w:rPr>
              <w:t>Position held:</w:t>
            </w:r>
          </w:p>
        </w:tc>
      </w:tr>
      <w:tr w:rsidR="00824256" w:rsidRPr="00F90564" w14:paraId="153A6F40" w14:textId="77777777" w:rsidTr="00824256">
        <w:trPr>
          <w:trHeight w:val="680"/>
        </w:trPr>
        <w:tc>
          <w:tcPr>
            <w:tcW w:w="5000" w:type="pct"/>
            <w:gridSpan w:val="4"/>
            <w:shd w:val="clear" w:color="auto" w:fill="F2F2F2" w:themeFill="background1" w:themeFillShade="F2"/>
            <w:vAlign w:val="center"/>
          </w:tcPr>
          <w:p w14:paraId="2D1EE4C0" w14:textId="587A1A1C" w:rsidR="00824256" w:rsidRPr="00F90564" w:rsidRDefault="00334EFA" w:rsidP="00334EFA">
            <w:pPr>
              <w:spacing w:after="0"/>
              <w:rPr>
                <w:rFonts w:cs="Arial"/>
              </w:rPr>
            </w:pPr>
            <w:r>
              <w:rPr>
                <w:rFonts w:cs="Arial"/>
              </w:rPr>
              <w:t xml:space="preserve">Councillor </w:t>
            </w:r>
            <w:r w:rsidR="00745E12">
              <w:rPr>
                <w:rFonts w:cs="Arial"/>
              </w:rPr>
              <w:t>CVPC</w:t>
            </w:r>
          </w:p>
        </w:tc>
      </w:tr>
      <w:tr w:rsidR="0068736D" w:rsidRPr="0077147E" w14:paraId="36F97C63" w14:textId="77777777" w:rsidTr="0077147E">
        <w:trPr>
          <w:trHeight w:val="340"/>
        </w:trPr>
        <w:tc>
          <w:tcPr>
            <w:tcW w:w="5000" w:type="pct"/>
            <w:gridSpan w:val="4"/>
            <w:vAlign w:val="center"/>
          </w:tcPr>
          <w:p w14:paraId="131C125F" w14:textId="77777777" w:rsidR="00AB79C7" w:rsidRPr="0077147E" w:rsidRDefault="0068736D" w:rsidP="0077147E">
            <w:pPr>
              <w:pStyle w:val="NoSpacing"/>
              <w:rPr>
                <w:b/>
              </w:rPr>
            </w:pPr>
            <w:r w:rsidRPr="0077147E">
              <w:rPr>
                <w:b/>
              </w:rPr>
              <w:t>Contact address:</w:t>
            </w:r>
          </w:p>
        </w:tc>
      </w:tr>
      <w:tr w:rsidR="00824256" w:rsidRPr="00F90564" w14:paraId="433B465F" w14:textId="77777777" w:rsidTr="00824256">
        <w:trPr>
          <w:trHeight w:val="680"/>
        </w:trPr>
        <w:tc>
          <w:tcPr>
            <w:tcW w:w="5000" w:type="pct"/>
            <w:gridSpan w:val="4"/>
            <w:shd w:val="clear" w:color="auto" w:fill="F2F2F2" w:themeFill="background1" w:themeFillShade="F2"/>
            <w:vAlign w:val="center"/>
          </w:tcPr>
          <w:p w14:paraId="60374412" w14:textId="433CEBFE" w:rsidR="00824256" w:rsidRPr="00F90564" w:rsidRDefault="00334EFA" w:rsidP="00334EFA">
            <w:pPr>
              <w:spacing w:after="0"/>
              <w:rPr>
                <w:rFonts w:cs="Arial"/>
              </w:rPr>
            </w:pPr>
            <w:r>
              <w:rPr>
                <w:rFonts w:cs="Arial"/>
              </w:rPr>
              <w:t xml:space="preserve">Prime Coppice, Glebelands Lane Whitchurch Canonicorum Bridport </w:t>
            </w:r>
          </w:p>
        </w:tc>
      </w:tr>
      <w:tr w:rsidR="0068736D" w:rsidRPr="0077147E" w14:paraId="216B4C08" w14:textId="77777777" w:rsidTr="0077147E">
        <w:trPr>
          <w:trHeight w:val="680"/>
        </w:trPr>
        <w:tc>
          <w:tcPr>
            <w:tcW w:w="2306" w:type="pct"/>
            <w:vAlign w:val="center"/>
          </w:tcPr>
          <w:p w14:paraId="1C25AC72" w14:textId="2B18790A" w:rsidR="00AB79C7" w:rsidRPr="0077147E" w:rsidRDefault="0068736D" w:rsidP="00334EFA">
            <w:pPr>
              <w:pStyle w:val="NoSpacing"/>
              <w:rPr>
                <w:b/>
              </w:rPr>
            </w:pPr>
            <w:r w:rsidRPr="0077147E">
              <w:rPr>
                <w:b/>
              </w:rPr>
              <w:t>Postcode:</w:t>
            </w:r>
            <w:r w:rsidR="00334EFA">
              <w:rPr>
                <w:b/>
              </w:rPr>
              <w:t xml:space="preserve"> </w:t>
            </w:r>
          </w:p>
        </w:tc>
        <w:tc>
          <w:tcPr>
            <w:tcW w:w="2694" w:type="pct"/>
            <w:gridSpan w:val="3"/>
            <w:shd w:val="clear" w:color="auto" w:fill="F2F2F2" w:themeFill="background1" w:themeFillShade="F2"/>
            <w:vAlign w:val="center"/>
          </w:tcPr>
          <w:p w14:paraId="6C555A04" w14:textId="64E845DA" w:rsidR="0068736D" w:rsidRPr="0077147E" w:rsidRDefault="00334EFA" w:rsidP="0077147E">
            <w:pPr>
              <w:pStyle w:val="NoSpacing"/>
              <w:rPr>
                <w:b/>
              </w:rPr>
            </w:pPr>
            <w:r>
              <w:rPr>
                <w:rFonts w:cs="Arial"/>
              </w:rPr>
              <w:t>DT6 6RP</w:t>
            </w:r>
          </w:p>
        </w:tc>
      </w:tr>
      <w:tr w:rsidR="0068736D" w:rsidRPr="0077147E" w14:paraId="1C5686E6" w14:textId="77777777" w:rsidTr="0077147E">
        <w:trPr>
          <w:trHeight w:val="680"/>
        </w:trPr>
        <w:tc>
          <w:tcPr>
            <w:tcW w:w="2306" w:type="pct"/>
            <w:vAlign w:val="center"/>
          </w:tcPr>
          <w:p w14:paraId="2C509D0F" w14:textId="77777777" w:rsidR="0068736D" w:rsidRPr="0077147E" w:rsidRDefault="0068736D" w:rsidP="0077147E">
            <w:pPr>
              <w:pStyle w:val="NoSpacing"/>
              <w:rPr>
                <w:b/>
              </w:rPr>
            </w:pPr>
            <w:r w:rsidRPr="0077147E">
              <w:rPr>
                <w:b/>
              </w:rPr>
              <w:t>Telephone number:</w:t>
            </w:r>
          </w:p>
        </w:tc>
        <w:tc>
          <w:tcPr>
            <w:tcW w:w="2694" w:type="pct"/>
            <w:gridSpan w:val="3"/>
            <w:shd w:val="clear" w:color="auto" w:fill="F2F2F2" w:themeFill="background1" w:themeFillShade="F2"/>
            <w:vAlign w:val="center"/>
          </w:tcPr>
          <w:p w14:paraId="2BA60D3C" w14:textId="3DCCB880" w:rsidR="0068736D" w:rsidRPr="00334EFA" w:rsidRDefault="00334EFA" w:rsidP="0077147E">
            <w:pPr>
              <w:pStyle w:val="NoSpacing"/>
            </w:pPr>
            <w:r w:rsidRPr="00334EFA">
              <w:t xml:space="preserve">07778525816   01297489738 </w:t>
            </w:r>
          </w:p>
        </w:tc>
      </w:tr>
      <w:tr w:rsidR="0068736D" w:rsidRPr="0077147E" w14:paraId="3275AC6D" w14:textId="77777777" w:rsidTr="0077147E">
        <w:trPr>
          <w:trHeight w:val="680"/>
        </w:trPr>
        <w:tc>
          <w:tcPr>
            <w:tcW w:w="2306" w:type="pct"/>
            <w:vAlign w:val="center"/>
          </w:tcPr>
          <w:p w14:paraId="3E81DFB3" w14:textId="77777777" w:rsidR="0068736D" w:rsidRPr="0077147E" w:rsidRDefault="0068736D" w:rsidP="0077147E">
            <w:pPr>
              <w:pStyle w:val="NoSpacing"/>
              <w:rPr>
                <w:b/>
              </w:rPr>
            </w:pPr>
            <w:r w:rsidRPr="0077147E">
              <w:rPr>
                <w:b/>
              </w:rPr>
              <w:t>E-Mail address:</w:t>
            </w:r>
          </w:p>
        </w:tc>
        <w:tc>
          <w:tcPr>
            <w:tcW w:w="2694" w:type="pct"/>
            <w:gridSpan w:val="3"/>
            <w:shd w:val="clear" w:color="auto" w:fill="F2F2F2" w:themeFill="background1" w:themeFillShade="F2"/>
            <w:vAlign w:val="center"/>
          </w:tcPr>
          <w:p w14:paraId="176FAE12" w14:textId="71CEED73" w:rsidR="0068736D" w:rsidRPr="00334EFA" w:rsidRDefault="00334EFA" w:rsidP="0077147E">
            <w:pPr>
              <w:pStyle w:val="NoSpacing"/>
            </w:pPr>
            <w:r w:rsidRPr="00334EFA">
              <w:t>kitclimate@gmail.com</w:t>
            </w:r>
          </w:p>
        </w:tc>
      </w:tr>
      <w:tr w:rsidR="00AB79C7" w:rsidRPr="0077147E" w14:paraId="19939613" w14:textId="77777777" w:rsidTr="0077147E">
        <w:trPr>
          <w:trHeight w:val="340"/>
        </w:trPr>
        <w:tc>
          <w:tcPr>
            <w:tcW w:w="5000" w:type="pct"/>
            <w:gridSpan w:val="4"/>
            <w:vAlign w:val="center"/>
          </w:tcPr>
          <w:p w14:paraId="67649ACD" w14:textId="77777777" w:rsidR="00AB79C7" w:rsidRPr="0077147E" w:rsidRDefault="00AB79C7" w:rsidP="0077147E">
            <w:pPr>
              <w:pStyle w:val="NoSpacing"/>
              <w:rPr>
                <w:b/>
              </w:rPr>
            </w:pPr>
            <w:r w:rsidRPr="0077147E">
              <w:rPr>
                <w:b/>
              </w:rPr>
              <w:t>How would you describe your organisation? (please tick)</w:t>
            </w:r>
          </w:p>
        </w:tc>
      </w:tr>
      <w:tr w:rsidR="0077147E" w:rsidRPr="0077147E" w14:paraId="30E6E677" w14:textId="77777777" w:rsidTr="0077147E">
        <w:trPr>
          <w:trHeight w:val="680"/>
        </w:trPr>
        <w:tc>
          <w:tcPr>
            <w:tcW w:w="2306" w:type="pct"/>
            <w:vAlign w:val="center"/>
          </w:tcPr>
          <w:p w14:paraId="4DF10415" w14:textId="77777777" w:rsidR="0077147E" w:rsidRPr="00DE3863" w:rsidRDefault="0077147E" w:rsidP="0077147E">
            <w:pPr>
              <w:pStyle w:val="NoSpacing"/>
              <w:rPr>
                <w:b/>
              </w:rPr>
            </w:pPr>
            <w:r w:rsidRPr="00DE3863">
              <w:rPr>
                <w:b/>
              </w:rPr>
              <w:t>Registered charity</w:t>
            </w:r>
          </w:p>
        </w:tc>
        <w:sdt>
          <w:sdtPr>
            <w:id w:val="1469477123"/>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323687C6" w14:textId="19CC8F1B" w:rsidR="0077147E" w:rsidRPr="0077147E" w:rsidRDefault="0077147E" w:rsidP="0077147E">
                <w:pPr>
                  <w:pStyle w:val="NoSpacing"/>
                  <w:jc w:val="center"/>
                </w:pPr>
                <w:r>
                  <w:rPr>
                    <w:rFonts w:ascii="MS Gothic" w:eastAsia="MS Gothic" w:hAnsi="MS Gothic" w:hint="eastAsia"/>
                  </w:rPr>
                  <w:t>☐</w:t>
                </w:r>
              </w:p>
            </w:tc>
          </w:sdtContent>
        </w:sdt>
        <w:tc>
          <w:tcPr>
            <w:tcW w:w="864" w:type="pct"/>
            <w:shd w:val="clear" w:color="auto" w:fill="auto"/>
            <w:vAlign w:val="center"/>
          </w:tcPr>
          <w:p w14:paraId="08BDD933" w14:textId="10A9BF3E" w:rsidR="0077147E" w:rsidRPr="0077147E" w:rsidRDefault="0077147E" w:rsidP="0077147E">
            <w:pPr>
              <w:pStyle w:val="NoSpacing"/>
              <w:rPr>
                <w:b/>
              </w:rPr>
            </w:pPr>
            <w:r w:rsidRPr="0077147E">
              <w:rPr>
                <w:b/>
              </w:rPr>
              <w:t xml:space="preserve">Registration no: </w:t>
            </w:r>
          </w:p>
        </w:tc>
        <w:tc>
          <w:tcPr>
            <w:tcW w:w="1545" w:type="pct"/>
            <w:shd w:val="clear" w:color="auto" w:fill="F2F2F2" w:themeFill="background1" w:themeFillShade="F2"/>
            <w:vAlign w:val="center"/>
          </w:tcPr>
          <w:p w14:paraId="71039137" w14:textId="4EB18031" w:rsidR="0077147E" w:rsidRPr="0077147E" w:rsidRDefault="0077147E" w:rsidP="0077147E">
            <w:pPr>
              <w:pStyle w:val="NoSpacing"/>
            </w:pPr>
          </w:p>
        </w:tc>
      </w:tr>
      <w:tr w:rsidR="0077147E" w:rsidRPr="0077147E" w14:paraId="394538E6" w14:textId="77777777" w:rsidTr="0077147E">
        <w:trPr>
          <w:trHeight w:val="680"/>
        </w:trPr>
        <w:tc>
          <w:tcPr>
            <w:tcW w:w="2306" w:type="pct"/>
            <w:vAlign w:val="center"/>
          </w:tcPr>
          <w:p w14:paraId="252423E5" w14:textId="77777777" w:rsidR="0077147E" w:rsidRPr="00DE3863" w:rsidRDefault="0077147E" w:rsidP="0077147E">
            <w:pPr>
              <w:pStyle w:val="NoSpacing"/>
              <w:rPr>
                <w:b/>
              </w:rPr>
            </w:pPr>
            <w:r w:rsidRPr="00DE3863">
              <w:rPr>
                <w:b/>
              </w:rPr>
              <w:t>Company limited by guarantee</w:t>
            </w:r>
          </w:p>
        </w:tc>
        <w:sdt>
          <w:sdtPr>
            <w:id w:val="-327054388"/>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7681D8A9" w14:textId="02A6AEB3" w:rsidR="0077147E" w:rsidRPr="0077147E" w:rsidRDefault="0077147E" w:rsidP="0077147E">
                <w:pPr>
                  <w:pStyle w:val="NoSpacing"/>
                  <w:jc w:val="center"/>
                </w:pPr>
                <w:r w:rsidRPr="0077147E">
                  <w:rPr>
                    <w:rFonts w:ascii="Segoe UI Symbol" w:hAnsi="Segoe UI Symbol" w:cs="Segoe UI Symbol"/>
                  </w:rPr>
                  <w:t>☐</w:t>
                </w:r>
              </w:p>
            </w:tc>
          </w:sdtContent>
        </w:sdt>
        <w:tc>
          <w:tcPr>
            <w:tcW w:w="864" w:type="pct"/>
            <w:shd w:val="clear" w:color="auto" w:fill="auto"/>
            <w:vAlign w:val="center"/>
          </w:tcPr>
          <w:p w14:paraId="4F019EF9" w14:textId="0E954CA3" w:rsidR="0077147E" w:rsidRPr="0077147E" w:rsidRDefault="0077147E" w:rsidP="0077147E">
            <w:pPr>
              <w:pStyle w:val="NoSpacing"/>
              <w:rPr>
                <w:b/>
              </w:rPr>
            </w:pPr>
            <w:r w:rsidRPr="0077147E">
              <w:rPr>
                <w:b/>
              </w:rPr>
              <w:t xml:space="preserve">Registration no: </w:t>
            </w:r>
          </w:p>
        </w:tc>
        <w:tc>
          <w:tcPr>
            <w:tcW w:w="1545" w:type="pct"/>
            <w:shd w:val="clear" w:color="auto" w:fill="F2F2F2" w:themeFill="background1" w:themeFillShade="F2"/>
            <w:vAlign w:val="center"/>
          </w:tcPr>
          <w:p w14:paraId="6E61CEBE" w14:textId="21F1A989" w:rsidR="0077147E" w:rsidRPr="0077147E" w:rsidRDefault="0077147E" w:rsidP="0077147E">
            <w:pPr>
              <w:pStyle w:val="NoSpacing"/>
            </w:pPr>
          </w:p>
        </w:tc>
      </w:tr>
      <w:tr w:rsidR="0077147E" w:rsidRPr="0077147E" w14:paraId="051BEF4C" w14:textId="77777777" w:rsidTr="0077147E">
        <w:trPr>
          <w:trHeight w:val="680"/>
        </w:trPr>
        <w:tc>
          <w:tcPr>
            <w:tcW w:w="2306" w:type="pct"/>
            <w:vAlign w:val="center"/>
          </w:tcPr>
          <w:p w14:paraId="2FA49C5C" w14:textId="77777777" w:rsidR="0077147E" w:rsidRPr="00DE3863" w:rsidRDefault="0077147E" w:rsidP="0077147E">
            <w:pPr>
              <w:pStyle w:val="NoSpacing"/>
              <w:rPr>
                <w:b/>
              </w:rPr>
            </w:pPr>
            <w:r w:rsidRPr="00DE3863">
              <w:rPr>
                <w:b/>
              </w:rPr>
              <w:t>Company limited by shares</w:t>
            </w:r>
          </w:p>
        </w:tc>
        <w:sdt>
          <w:sdtPr>
            <w:id w:val="-297685741"/>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590F2FDD" w14:textId="139A28D6" w:rsidR="0077147E" w:rsidRPr="0077147E" w:rsidRDefault="0077147E" w:rsidP="0077147E">
                <w:pPr>
                  <w:pStyle w:val="NoSpacing"/>
                  <w:jc w:val="center"/>
                </w:pPr>
                <w:r w:rsidRPr="0077147E">
                  <w:rPr>
                    <w:rFonts w:ascii="Segoe UI Symbol" w:hAnsi="Segoe UI Symbol" w:cs="Segoe UI Symbol"/>
                  </w:rPr>
                  <w:t>☐</w:t>
                </w:r>
              </w:p>
            </w:tc>
          </w:sdtContent>
        </w:sdt>
        <w:tc>
          <w:tcPr>
            <w:tcW w:w="864" w:type="pct"/>
            <w:shd w:val="clear" w:color="auto" w:fill="auto"/>
            <w:vAlign w:val="center"/>
          </w:tcPr>
          <w:p w14:paraId="30EA2747" w14:textId="15B18272" w:rsidR="0077147E" w:rsidRPr="0077147E" w:rsidRDefault="0077147E" w:rsidP="0077147E">
            <w:pPr>
              <w:pStyle w:val="NoSpacing"/>
              <w:rPr>
                <w:b/>
              </w:rPr>
            </w:pPr>
            <w:r w:rsidRPr="0077147E">
              <w:rPr>
                <w:b/>
              </w:rPr>
              <w:t>Registration no:</w:t>
            </w:r>
          </w:p>
        </w:tc>
        <w:tc>
          <w:tcPr>
            <w:tcW w:w="1545" w:type="pct"/>
            <w:shd w:val="clear" w:color="auto" w:fill="F2F2F2" w:themeFill="background1" w:themeFillShade="F2"/>
            <w:vAlign w:val="center"/>
          </w:tcPr>
          <w:p w14:paraId="36AC2533" w14:textId="76E7AD24" w:rsidR="0077147E" w:rsidRPr="0077147E" w:rsidRDefault="0077147E" w:rsidP="0077147E">
            <w:pPr>
              <w:pStyle w:val="NoSpacing"/>
            </w:pPr>
          </w:p>
        </w:tc>
      </w:tr>
      <w:tr w:rsidR="0077147E" w:rsidRPr="0077147E" w14:paraId="6D90B525" w14:textId="77777777" w:rsidTr="0077147E">
        <w:trPr>
          <w:trHeight w:val="680"/>
        </w:trPr>
        <w:tc>
          <w:tcPr>
            <w:tcW w:w="2306" w:type="pct"/>
            <w:vAlign w:val="center"/>
          </w:tcPr>
          <w:p w14:paraId="1BB7DAF4" w14:textId="77777777" w:rsidR="0077147E" w:rsidRPr="00DE3863" w:rsidRDefault="0077147E" w:rsidP="0077147E">
            <w:pPr>
              <w:pStyle w:val="NoSpacing"/>
              <w:rPr>
                <w:b/>
              </w:rPr>
            </w:pPr>
            <w:r w:rsidRPr="00DE3863">
              <w:rPr>
                <w:b/>
              </w:rPr>
              <w:t>Community interest company</w:t>
            </w:r>
          </w:p>
        </w:tc>
        <w:sdt>
          <w:sdtPr>
            <w:id w:val="-1979904567"/>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775779C9" w14:textId="084A168D" w:rsidR="0077147E" w:rsidRPr="0077147E" w:rsidRDefault="0077147E" w:rsidP="0077147E">
                <w:pPr>
                  <w:pStyle w:val="NoSpacing"/>
                  <w:jc w:val="center"/>
                </w:pPr>
                <w:r w:rsidRPr="0077147E">
                  <w:rPr>
                    <w:rFonts w:ascii="Segoe UI Symbol" w:hAnsi="Segoe UI Symbol" w:cs="Segoe UI Symbol"/>
                  </w:rPr>
                  <w:t>☐</w:t>
                </w:r>
              </w:p>
            </w:tc>
          </w:sdtContent>
        </w:sdt>
        <w:tc>
          <w:tcPr>
            <w:tcW w:w="864" w:type="pct"/>
            <w:shd w:val="clear" w:color="auto" w:fill="auto"/>
            <w:vAlign w:val="center"/>
          </w:tcPr>
          <w:p w14:paraId="1FF436D1" w14:textId="5A6A8785" w:rsidR="0077147E" w:rsidRPr="0077147E" w:rsidRDefault="0077147E" w:rsidP="0077147E">
            <w:pPr>
              <w:pStyle w:val="NoSpacing"/>
              <w:rPr>
                <w:b/>
              </w:rPr>
            </w:pPr>
            <w:r w:rsidRPr="0077147E">
              <w:rPr>
                <w:b/>
              </w:rPr>
              <w:t>Registration no:</w:t>
            </w:r>
          </w:p>
        </w:tc>
        <w:tc>
          <w:tcPr>
            <w:tcW w:w="1545" w:type="pct"/>
            <w:shd w:val="clear" w:color="auto" w:fill="F2F2F2" w:themeFill="background1" w:themeFillShade="F2"/>
            <w:vAlign w:val="center"/>
          </w:tcPr>
          <w:p w14:paraId="71E8083B" w14:textId="32AFDE69" w:rsidR="0077147E" w:rsidRPr="0077147E" w:rsidRDefault="0077147E" w:rsidP="0077147E">
            <w:pPr>
              <w:pStyle w:val="NoSpacing"/>
            </w:pPr>
          </w:p>
        </w:tc>
      </w:tr>
      <w:tr w:rsidR="0068736D" w:rsidRPr="0077147E" w14:paraId="30184A35" w14:textId="77777777" w:rsidTr="0077147E">
        <w:trPr>
          <w:trHeight w:val="680"/>
        </w:trPr>
        <w:tc>
          <w:tcPr>
            <w:tcW w:w="2306" w:type="pct"/>
            <w:vAlign w:val="center"/>
          </w:tcPr>
          <w:p w14:paraId="63823411" w14:textId="77777777" w:rsidR="0068736D" w:rsidRPr="00DE3863" w:rsidRDefault="0068736D" w:rsidP="0077147E">
            <w:pPr>
              <w:pStyle w:val="NoSpacing"/>
              <w:rPr>
                <w:b/>
              </w:rPr>
            </w:pPr>
            <w:r w:rsidRPr="00DE3863">
              <w:rPr>
                <w:b/>
              </w:rPr>
              <w:t>Unincorporated club or association</w:t>
            </w:r>
          </w:p>
        </w:tc>
        <w:sdt>
          <w:sdtPr>
            <w:id w:val="-1753341396"/>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1514521C" w14:textId="19B14EDF" w:rsidR="0068736D" w:rsidRPr="0077147E" w:rsidRDefault="00824256" w:rsidP="0077147E">
                <w:pPr>
                  <w:pStyle w:val="NoSpacing"/>
                  <w:jc w:val="center"/>
                </w:pPr>
                <w:r w:rsidRPr="0077147E">
                  <w:rPr>
                    <w:rFonts w:ascii="Segoe UI Symbol" w:hAnsi="Segoe UI Symbol" w:cs="Segoe UI Symbol"/>
                  </w:rPr>
                  <w:t>☐</w:t>
                </w:r>
              </w:p>
            </w:tc>
          </w:sdtContent>
        </w:sdt>
        <w:tc>
          <w:tcPr>
            <w:tcW w:w="2409" w:type="pct"/>
            <w:gridSpan w:val="2"/>
            <w:vAlign w:val="center"/>
          </w:tcPr>
          <w:p w14:paraId="479EBF28" w14:textId="62EE4F1F" w:rsidR="0068736D" w:rsidRPr="0077147E" w:rsidRDefault="0068736D" w:rsidP="0077147E">
            <w:pPr>
              <w:pStyle w:val="NoSpacing"/>
            </w:pPr>
          </w:p>
        </w:tc>
      </w:tr>
      <w:tr w:rsidR="0068736D" w:rsidRPr="0077147E" w14:paraId="47C69378" w14:textId="77777777" w:rsidTr="0077147E">
        <w:trPr>
          <w:trHeight w:val="680"/>
        </w:trPr>
        <w:tc>
          <w:tcPr>
            <w:tcW w:w="2306" w:type="pct"/>
            <w:vAlign w:val="center"/>
          </w:tcPr>
          <w:p w14:paraId="2EE3A394" w14:textId="77777777" w:rsidR="0068736D" w:rsidRPr="00DE3863" w:rsidRDefault="0068736D" w:rsidP="0077147E">
            <w:pPr>
              <w:pStyle w:val="NoSpacing"/>
              <w:rPr>
                <w:b/>
              </w:rPr>
            </w:pPr>
            <w:r w:rsidRPr="00DE3863">
              <w:rPr>
                <w:b/>
              </w:rPr>
              <w:lastRenderedPageBreak/>
              <w:t>Public sector</w:t>
            </w:r>
          </w:p>
        </w:tc>
        <w:sdt>
          <w:sdtPr>
            <w:id w:val="1372425519"/>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6E0733D0" w14:textId="58669057" w:rsidR="0068736D" w:rsidRPr="0077147E" w:rsidRDefault="00824256" w:rsidP="0077147E">
                <w:pPr>
                  <w:pStyle w:val="NoSpacing"/>
                  <w:jc w:val="center"/>
                </w:pPr>
                <w:r w:rsidRPr="0077147E">
                  <w:rPr>
                    <w:rFonts w:ascii="Segoe UI Symbol" w:hAnsi="Segoe UI Symbol" w:cs="Segoe UI Symbol"/>
                  </w:rPr>
                  <w:t>☐</w:t>
                </w:r>
              </w:p>
            </w:tc>
          </w:sdtContent>
        </w:sdt>
        <w:tc>
          <w:tcPr>
            <w:tcW w:w="2409" w:type="pct"/>
            <w:gridSpan w:val="2"/>
            <w:vAlign w:val="center"/>
          </w:tcPr>
          <w:p w14:paraId="255BA49B" w14:textId="4EA1C82D" w:rsidR="0068736D" w:rsidRPr="0077147E" w:rsidRDefault="00745E12" w:rsidP="0077147E">
            <w:pPr>
              <w:pStyle w:val="NoSpacing"/>
            </w:pPr>
            <w:r>
              <w:t xml:space="preserve">Parish Council </w:t>
            </w:r>
          </w:p>
        </w:tc>
      </w:tr>
      <w:tr w:rsidR="0068736D" w:rsidRPr="0077147E" w14:paraId="2982ADE1" w14:textId="77777777" w:rsidTr="0077147E">
        <w:trPr>
          <w:trHeight w:val="680"/>
        </w:trPr>
        <w:tc>
          <w:tcPr>
            <w:tcW w:w="2306" w:type="pct"/>
            <w:vAlign w:val="center"/>
          </w:tcPr>
          <w:p w14:paraId="28142F2C" w14:textId="77777777" w:rsidR="0068736D" w:rsidRPr="00DE3863" w:rsidRDefault="0068736D" w:rsidP="0077147E">
            <w:pPr>
              <w:pStyle w:val="NoSpacing"/>
              <w:rPr>
                <w:b/>
              </w:rPr>
            </w:pPr>
            <w:r w:rsidRPr="00DE3863">
              <w:rPr>
                <w:b/>
              </w:rPr>
              <w:t>Other (please specify)</w:t>
            </w:r>
            <w:r w:rsidR="00C7545B" w:rsidRPr="00DE3863">
              <w:rPr>
                <w:b/>
              </w:rPr>
              <w:t xml:space="preserve"> </w:t>
            </w:r>
          </w:p>
        </w:tc>
        <w:sdt>
          <w:sdtPr>
            <w:id w:val="306526163"/>
            <w14:checkbox>
              <w14:checked w14:val="0"/>
              <w14:checkedState w14:val="2612" w14:font="MS Gothic"/>
              <w14:uncheckedState w14:val="2610" w14:font="MS Gothic"/>
            </w14:checkbox>
          </w:sdtPr>
          <w:sdtEndPr/>
          <w:sdtContent>
            <w:tc>
              <w:tcPr>
                <w:tcW w:w="285" w:type="pct"/>
                <w:shd w:val="clear" w:color="auto" w:fill="F2F2F2" w:themeFill="background1" w:themeFillShade="F2"/>
                <w:vAlign w:val="center"/>
              </w:tcPr>
              <w:p w14:paraId="296276E3" w14:textId="752C7AB0" w:rsidR="0068736D" w:rsidRPr="0077147E" w:rsidRDefault="00824256" w:rsidP="0077147E">
                <w:pPr>
                  <w:pStyle w:val="NoSpacing"/>
                  <w:jc w:val="center"/>
                </w:pPr>
                <w:r w:rsidRPr="0077147E">
                  <w:rPr>
                    <w:rFonts w:ascii="Segoe UI Symbol" w:hAnsi="Segoe UI Symbol" w:cs="Segoe UI Symbol"/>
                  </w:rPr>
                  <w:t>☐</w:t>
                </w:r>
              </w:p>
            </w:tc>
          </w:sdtContent>
        </w:sdt>
        <w:tc>
          <w:tcPr>
            <w:tcW w:w="2409" w:type="pct"/>
            <w:gridSpan w:val="2"/>
            <w:vAlign w:val="center"/>
          </w:tcPr>
          <w:p w14:paraId="4177BC61" w14:textId="77777777" w:rsidR="0068736D" w:rsidRPr="0077147E" w:rsidRDefault="0068736D" w:rsidP="0077147E">
            <w:pPr>
              <w:pStyle w:val="NoSpacing"/>
            </w:pPr>
          </w:p>
        </w:tc>
      </w:tr>
      <w:tr w:rsidR="003E2EC7" w:rsidRPr="00F90564" w14:paraId="08372954" w14:textId="77777777" w:rsidTr="003E2EC7">
        <w:trPr>
          <w:cantSplit/>
          <w:trHeight w:val="885"/>
        </w:trPr>
        <w:tc>
          <w:tcPr>
            <w:tcW w:w="2591" w:type="pct"/>
            <w:gridSpan w:val="2"/>
            <w:vAlign w:val="center"/>
          </w:tcPr>
          <w:p w14:paraId="570E50D5" w14:textId="05A33CE3" w:rsidR="003E2EC7" w:rsidRPr="003E2EC7" w:rsidRDefault="003E2EC7" w:rsidP="003E2EC7">
            <w:pPr>
              <w:spacing w:after="0"/>
              <w:rPr>
                <w:rFonts w:cs="Arial"/>
                <w:b/>
              </w:rPr>
            </w:pPr>
            <w:r w:rsidRPr="0077147E">
              <w:rPr>
                <w:rFonts w:cs="Arial"/>
                <w:b/>
              </w:rPr>
              <w:t>Is your project based within the Dorset AONB?</w:t>
            </w:r>
          </w:p>
        </w:tc>
        <w:tc>
          <w:tcPr>
            <w:tcW w:w="2409" w:type="pct"/>
            <w:gridSpan w:val="2"/>
            <w:shd w:val="clear" w:color="auto" w:fill="F2F2F2" w:themeFill="background1" w:themeFillShade="F2"/>
            <w:vAlign w:val="center"/>
          </w:tcPr>
          <w:p w14:paraId="68D000CD" w14:textId="7F9C733D" w:rsidR="003E2EC7" w:rsidRPr="003E2EC7" w:rsidRDefault="003E2EC7" w:rsidP="003E2EC7">
            <w:pPr>
              <w:pStyle w:val="ListParagraph"/>
              <w:numPr>
                <w:ilvl w:val="0"/>
                <w:numId w:val="10"/>
              </w:numPr>
              <w:spacing w:after="0" w:line="240" w:lineRule="auto"/>
              <w:rPr>
                <w:rFonts w:cs="Arial"/>
              </w:rPr>
            </w:pPr>
            <w:r w:rsidRPr="00824256">
              <w:t>Yes</w:t>
            </w:r>
            <w:r>
              <w:tab/>
            </w:r>
            <w:sdt>
              <w:sdtPr>
                <w:id w:val="-2145178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556602" w14:textId="40397A0F" w:rsidR="003E2EC7" w:rsidRPr="003E2EC7" w:rsidRDefault="003E2EC7" w:rsidP="00745E12">
            <w:pPr>
              <w:pStyle w:val="ListParagraph"/>
              <w:spacing w:after="0" w:line="240" w:lineRule="auto"/>
              <w:ind w:left="360"/>
              <w:rPr>
                <w:rFonts w:cs="Arial"/>
              </w:rPr>
            </w:pPr>
          </w:p>
        </w:tc>
      </w:tr>
      <w:tr w:rsidR="003E2EC7" w:rsidRPr="00F90564" w14:paraId="5DD0F92A" w14:textId="77777777" w:rsidTr="003E2EC7">
        <w:trPr>
          <w:cantSplit/>
          <w:trHeight w:val="885"/>
        </w:trPr>
        <w:tc>
          <w:tcPr>
            <w:tcW w:w="2591" w:type="pct"/>
            <w:gridSpan w:val="2"/>
            <w:vAlign w:val="center"/>
          </w:tcPr>
          <w:p w14:paraId="6AFF6919" w14:textId="5BF5E659" w:rsidR="003E2EC7" w:rsidRPr="003E2EC7" w:rsidRDefault="003E2EC7" w:rsidP="003E2EC7">
            <w:pPr>
              <w:spacing w:after="0"/>
              <w:rPr>
                <w:rFonts w:cs="Arial"/>
                <w:b/>
              </w:rPr>
            </w:pPr>
            <w:r w:rsidRPr="0077147E">
              <w:rPr>
                <w:rFonts w:cs="Arial"/>
                <w:b/>
              </w:rPr>
              <w:t>Is your organisation based within the Dorset AONB?</w:t>
            </w:r>
          </w:p>
        </w:tc>
        <w:tc>
          <w:tcPr>
            <w:tcW w:w="2409" w:type="pct"/>
            <w:gridSpan w:val="2"/>
            <w:shd w:val="clear" w:color="auto" w:fill="F2F2F2" w:themeFill="background1" w:themeFillShade="F2"/>
            <w:vAlign w:val="center"/>
          </w:tcPr>
          <w:p w14:paraId="53C150B8" w14:textId="77777777" w:rsidR="003E2EC7" w:rsidRPr="003E2EC7" w:rsidRDefault="003E2EC7" w:rsidP="003E2EC7">
            <w:pPr>
              <w:pStyle w:val="ListParagraph"/>
              <w:numPr>
                <w:ilvl w:val="0"/>
                <w:numId w:val="11"/>
              </w:numPr>
              <w:spacing w:after="0" w:line="240" w:lineRule="auto"/>
              <w:rPr>
                <w:rFonts w:cs="Arial"/>
              </w:rPr>
            </w:pPr>
            <w:r w:rsidRPr="003E2EC7">
              <w:t>Yes</w:t>
            </w:r>
            <w:r w:rsidRPr="003E2EC7">
              <w:tab/>
            </w:r>
            <w:sdt>
              <w:sdtPr>
                <w:id w:val="-1435899974"/>
                <w14:checkbox>
                  <w14:checked w14:val="0"/>
                  <w14:checkedState w14:val="2612" w14:font="MS Gothic"/>
                  <w14:uncheckedState w14:val="2610" w14:font="MS Gothic"/>
                </w14:checkbox>
              </w:sdtPr>
              <w:sdtEndPr/>
              <w:sdtContent>
                <w:r w:rsidRPr="003E2EC7">
                  <w:rPr>
                    <w:rFonts w:ascii="MS Gothic" w:eastAsia="MS Gothic" w:hAnsi="MS Gothic" w:hint="eastAsia"/>
                  </w:rPr>
                  <w:t>☐</w:t>
                </w:r>
              </w:sdtContent>
            </w:sdt>
          </w:p>
          <w:p w14:paraId="64B062F3" w14:textId="2F89456F" w:rsidR="003E2EC7" w:rsidRPr="0077147E" w:rsidRDefault="003E2EC7" w:rsidP="00745E12">
            <w:pPr>
              <w:pStyle w:val="ListParagraph"/>
              <w:spacing w:after="0" w:line="240" w:lineRule="auto"/>
              <w:ind w:left="360"/>
              <w:rPr>
                <w:rFonts w:cs="Arial"/>
                <w:b/>
              </w:rPr>
            </w:pPr>
          </w:p>
        </w:tc>
      </w:tr>
    </w:tbl>
    <w:p w14:paraId="511E8C04" w14:textId="0E27BD37" w:rsidR="009A523E" w:rsidRPr="00BD3C75" w:rsidRDefault="00380DA6">
      <w:pPr>
        <w:rPr>
          <w:b/>
          <w:sz w:val="28"/>
          <w:szCs w:val="28"/>
        </w:rPr>
      </w:pPr>
      <w:r>
        <w:rPr>
          <w:b/>
          <w:sz w:val="28"/>
          <w:szCs w:val="28"/>
        </w:rPr>
        <w:br w:type="page"/>
      </w:r>
      <w:r w:rsidR="009A523E" w:rsidRPr="00BD3C75">
        <w:rPr>
          <w:b/>
          <w:sz w:val="28"/>
          <w:szCs w:val="28"/>
        </w:rPr>
        <w:lastRenderedPageBreak/>
        <w:t xml:space="preserve">Section B – Project </w:t>
      </w:r>
      <w:r w:rsidR="003E2EC7">
        <w:rPr>
          <w:b/>
          <w:sz w:val="28"/>
          <w:szCs w:val="28"/>
        </w:rPr>
        <w:t>d</w:t>
      </w:r>
      <w:r w:rsidR="00B8476A">
        <w:rPr>
          <w:b/>
          <w:sz w:val="28"/>
          <w:szCs w:val="28"/>
        </w:rPr>
        <w:t>escription</w:t>
      </w:r>
    </w:p>
    <w:p w14:paraId="1BEE5EE1" w14:textId="04567CBD" w:rsidR="009A523E" w:rsidRDefault="009A523E">
      <w:pPr>
        <w:rPr>
          <w:b/>
          <w:i/>
        </w:rPr>
      </w:pPr>
      <w:r w:rsidRPr="009A523E">
        <w:rPr>
          <w:b/>
          <w:i/>
        </w:rPr>
        <w:t xml:space="preserve">Entry fields will expand to fit text as required, however we do not expect the final form to exceed </w:t>
      </w:r>
      <w:r w:rsidR="00E06A50">
        <w:rPr>
          <w:b/>
          <w:i/>
        </w:rPr>
        <w:t>8</w:t>
      </w:r>
      <w:r w:rsidRPr="009A523E">
        <w:rPr>
          <w:b/>
          <w:i/>
        </w:rPr>
        <w:t xml:space="preserve"> pages in total</w:t>
      </w:r>
    </w:p>
    <w:p w14:paraId="0BDCE93F" w14:textId="7B558C09" w:rsidR="00B8476A" w:rsidRPr="00B8476A" w:rsidRDefault="00B8476A" w:rsidP="00B8476A">
      <w:pPr>
        <w:spacing w:line="240" w:lineRule="auto"/>
        <w:rPr>
          <w:b/>
          <w:sz w:val="24"/>
          <w:szCs w:val="28"/>
        </w:rPr>
      </w:pPr>
      <w:r w:rsidRPr="00B8476A">
        <w:rPr>
          <w:b/>
          <w:sz w:val="24"/>
          <w:szCs w:val="28"/>
        </w:rPr>
        <w:t>Section B1: Project summary:</w:t>
      </w:r>
    </w:p>
    <w:tbl>
      <w:tblPr>
        <w:tblStyle w:val="TableGrid"/>
        <w:tblW w:w="5000" w:type="pct"/>
        <w:tblLook w:val="04A0" w:firstRow="1" w:lastRow="0" w:firstColumn="1" w:lastColumn="0" w:noHBand="0" w:noVBand="1"/>
      </w:tblPr>
      <w:tblGrid>
        <w:gridCol w:w="10456"/>
      </w:tblGrid>
      <w:tr w:rsidR="00B8476A" w14:paraId="4B045453" w14:textId="77777777" w:rsidTr="00B8476A">
        <w:trPr>
          <w:trHeight w:val="680"/>
        </w:trPr>
        <w:tc>
          <w:tcPr>
            <w:tcW w:w="5000" w:type="pct"/>
          </w:tcPr>
          <w:p w14:paraId="2DA17E8C" w14:textId="4873C5B6" w:rsidR="00B8476A" w:rsidRPr="00B8476A" w:rsidRDefault="00B8476A" w:rsidP="003E2EC7">
            <w:pPr>
              <w:spacing w:after="0"/>
              <w:rPr>
                <w:b/>
              </w:rPr>
            </w:pPr>
            <w:r w:rsidRPr="00B8476A">
              <w:rPr>
                <w:b/>
              </w:rPr>
              <w:t xml:space="preserve">In no more than </w:t>
            </w:r>
            <w:r w:rsidR="00043854">
              <w:rPr>
                <w:b/>
              </w:rPr>
              <w:t>200</w:t>
            </w:r>
            <w:r w:rsidRPr="00B8476A">
              <w:rPr>
                <w:b/>
              </w:rPr>
              <w:t xml:space="preserve"> words, please summarise your project</w:t>
            </w:r>
            <w:r>
              <w:rPr>
                <w:b/>
              </w:rPr>
              <w:t>:</w:t>
            </w:r>
          </w:p>
          <w:p w14:paraId="7421AD5A" w14:textId="1F31BE6B" w:rsidR="00B8476A" w:rsidRDefault="00B8476A" w:rsidP="003E2EC7">
            <w:pPr>
              <w:spacing w:after="0"/>
            </w:pPr>
            <w:r>
              <w:t>Please note, this will be the only part of the application form shared directly with the assessment panel.  This will be presented alongside the assessment of your application.</w:t>
            </w:r>
            <w:r w:rsidR="00E06A50">
              <w:t xml:space="preserve"> Please do not exceed the word count, as it will be enforced.</w:t>
            </w:r>
          </w:p>
        </w:tc>
      </w:tr>
      <w:tr w:rsidR="00B8476A" w:rsidRPr="003E2EC7" w14:paraId="787FDC7E" w14:textId="77777777" w:rsidTr="003E2EC7">
        <w:trPr>
          <w:trHeight w:val="680"/>
        </w:trPr>
        <w:tc>
          <w:tcPr>
            <w:tcW w:w="5000" w:type="pct"/>
            <w:shd w:val="clear" w:color="auto" w:fill="F2F2F2" w:themeFill="background1" w:themeFillShade="F2"/>
            <w:vAlign w:val="center"/>
          </w:tcPr>
          <w:p w14:paraId="6A70E6DA" w14:textId="77777777" w:rsidR="00667B93" w:rsidRPr="00887482" w:rsidRDefault="00667B93" w:rsidP="00667B93">
            <w:pPr>
              <w:jc w:val="both"/>
              <w:rPr>
                <w:rFonts w:asciiTheme="majorHAnsi" w:hAnsiTheme="majorHAnsi"/>
              </w:rPr>
            </w:pPr>
            <w:bookmarkStart w:id="1" w:name="_Hlk25754712"/>
            <w:r w:rsidRPr="00887482">
              <w:rPr>
                <w:rFonts w:asciiTheme="majorHAnsi" w:hAnsiTheme="majorHAnsi"/>
              </w:rPr>
              <w:t>This is a 2-phase project – this funding application relates only to Phase 1.</w:t>
            </w:r>
          </w:p>
          <w:p w14:paraId="08552E03" w14:textId="77777777" w:rsidR="00667B93" w:rsidRPr="00887482" w:rsidRDefault="00667B93" w:rsidP="00667B93">
            <w:pPr>
              <w:jc w:val="both"/>
              <w:rPr>
                <w:rFonts w:asciiTheme="majorHAnsi" w:hAnsiTheme="majorHAnsi"/>
              </w:rPr>
            </w:pPr>
            <w:r w:rsidRPr="00887482">
              <w:rPr>
                <w:rFonts w:asciiTheme="majorHAnsi" w:hAnsiTheme="majorHAnsi"/>
              </w:rPr>
              <w:t xml:space="preserve">The River Char forms a major feature of the Marshwood Vale, running from the headwaters above Marshwood, through the vale and into the sea at Charmouth, which is a major visitor attraction. The river suffers from declining biodiversity, increasing agricultural run-off, mud from roads and land use, overflowing septic waste, overgrown bankside vegetation, algal blooms, low summer flow and high levels of flash flooding. </w:t>
            </w:r>
          </w:p>
          <w:p w14:paraId="46D2E362" w14:textId="77777777" w:rsidR="00667B93" w:rsidRPr="00887482" w:rsidRDefault="00667B93" w:rsidP="00667B93">
            <w:pPr>
              <w:jc w:val="both"/>
              <w:rPr>
                <w:rFonts w:asciiTheme="majorHAnsi" w:hAnsiTheme="majorHAnsi"/>
              </w:rPr>
            </w:pPr>
            <w:r w:rsidRPr="00887482">
              <w:rPr>
                <w:rFonts w:asciiTheme="majorHAnsi" w:hAnsiTheme="majorHAnsi"/>
              </w:rPr>
              <w:t xml:space="preserve">There are concerns over the water quality (particularly faecal matter) and its health and quality for recreational purposes. Five warnings advising against swimming due to short term pollution were issued in 2018 for Charmouth West Beach with Environment Agency figures showing elevated levels of Intestinal Enterococci and </w:t>
            </w:r>
            <w:r w:rsidRPr="00887482">
              <w:rPr>
                <w:rFonts w:asciiTheme="majorHAnsi" w:hAnsiTheme="majorHAnsi"/>
                <w:i/>
              </w:rPr>
              <w:t>Escherichia coli</w:t>
            </w:r>
            <w:r w:rsidRPr="00887482">
              <w:rPr>
                <w:rFonts w:asciiTheme="majorHAnsi" w:hAnsiTheme="majorHAnsi"/>
              </w:rPr>
              <w:t xml:space="preserve"> at the beach.</w:t>
            </w:r>
          </w:p>
          <w:p w14:paraId="236A0C95" w14:textId="739A0BC6" w:rsidR="00667B93" w:rsidRPr="00887482" w:rsidRDefault="00667B93" w:rsidP="00667B93">
            <w:pPr>
              <w:jc w:val="both"/>
              <w:rPr>
                <w:rFonts w:asciiTheme="majorHAnsi" w:hAnsiTheme="majorHAnsi"/>
              </w:rPr>
            </w:pPr>
            <w:r w:rsidRPr="00887482">
              <w:rPr>
                <w:rFonts w:asciiTheme="majorHAnsi" w:hAnsiTheme="majorHAnsi"/>
              </w:rPr>
              <w:t xml:space="preserve">Phase 1: A snapshot study is proposed to analyse existing data, identify key informants, bring stakeholders together and collate information to better understand key constraints on, and opportunities for, improving the river’s health and wellbeing. The study will conclude with a summary </w:t>
            </w:r>
            <w:r w:rsidR="00887482">
              <w:rPr>
                <w:rFonts w:asciiTheme="majorHAnsi" w:hAnsiTheme="majorHAnsi"/>
              </w:rPr>
              <w:t xml:space="preserve">action plan </w:t>
            </w:r>
            <w:r w:rsidRPr="00887482">
              <w:rPr>
                <w:rFonts w:asciiTheme="majorHAnsi" w:hAnsiTheme="majorHAnsi"/>
              </w:rPr>
              <w:t xml:space="preserve">report. </w:t>
            </w:r>
          </w:p>
          <w:p w14:paraId="0023CD19" w14:textId="77C2A822" w:rsidR="00B8476A" w:rsidRPr="00200711" w:rsidRDefault="00667B93" w:rsidP="00667B93">
            <w:pPr>
              <w:jc w:val="both"/>
              <w:rPr>
                <w:rFonts w:asciiTheme="majorHAnsi" w:hAnsiTheme="majorHAnsi"/>
              </w:rPr>
            </w:pPr>
            <w:r w:rsidRPr="00887482">
              <w:rPr>
                <w:rFonts w:asciiTheme="majorHAnsi" w:hAnsiTheme="majorHAnsi"/>
              </w:rPr>
              <w:t xml:space="preserve">Phase 2: The report would be used to further discussions and develop a </w:t>
            </w:r>
            <w:r w:rsidR="00887482">
              <w:rPr>
                <w:rFonts w:asciiTheme="majorHAnsi" w:hAnsiTheme="majorHAnsi"/>
              </w:rPr>
              <w:t xml:space="preserve">full </w:t>
            </w:r>
            <w:r w:rsidRPr="00887482">
              <w:rPr>
                <w:rFonts w:asciiTheme="majorHAnsi" w:hAnsiTheme="majorHAnsi"/>
              </w:rPr>
              <w:t>River Char Community Action Plan.</w:t>
            </w:r>
            <w:bookmarkEnd w:id="1"/>
          </w:p>
        </w:tc>
      </w:tr>
    </w:tbl>
    <w:p w14:paraId="7CA8ABCB" w14:textId="77777777" w:rsidR="00B8476A" w:rsidRPr="00B8476A" w:rsidRDefault="00B8476A" w:rsidP="00B8476A">
      <w:pPr>
        <w:spacing w:line="240" w:lineRule="auto"/>
        <w:rPr>
          <w:b/>
          <w:szCs w:val="28"/>
        </w:rPr>
      </w:pPr>
    </w:p>
    <w:p w14:paraId="0B2DDC54" w14:textId="1BEA3E64" w:rsidR="00B8476A" w:rsidRPr="00B8476A" w:rsidRDefault="00B8476A" w:rsidP="00B8476A">
      <w:pPr>
        <w:spacing w:line="240" w:lineRule="auto"/>
        <w:rPr>
          <w:b/>
          <w:sz w:val="24"/>
          <w:szCs w:val="28"/>
        </w:rPr>
      </w:pPr>
      <w:r w:rsidRPr="00B8476A">
        <w:rPr>
          <w:b/>
          <w:sz w:val="24"/>
          <w:szCs w:val="28"/>
        </w:rPr>
        <w:t>Section B2: Project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935"/>
        <w:gridCol w:w="5228"/>
      </w:tblGrid>
      <w:tr w:rsidR="009A523E" w:rsidRPr="0075451F" w14:paraId="1C998A3E" w14:textId="77777777" w:rsidTr="00824256">
        <w:trPr>
          <w:trHeight w:val="680"/>
        </w:trPr>
        <w:tc>
          <w:tcPr>
            <w:tcW w:w="2053" w:type="pct"/>
            <w:vAlign w:val="center"/>
          </w:tcPr>
          <w:p w14:paraId="22BAA705" w14:textId="77777777" w:rsidR="009A523E" w:rsidRPr="00B8476A" w:rsidRDefault="009A523E" w:rsidP="003E2EC7">
            <w:pPr>
              <w:pStyle w:val="ListParagraph"/>
              <w:numPr>
                <w:ilvl w:val="0"/>
                <w:numId w:val="7"/>
              </w:numPr>
              <w:spacing w:after="0" w:line="240" w:lineRule="auto"/>
              <w:ind w:left="357"/>
              <w:rPr>
                <w:b/>
              </w:rPr>
            </w:pPr>
            <w:r w:rsidRPr="00B8476A">
              <w:rPr>
                <w:b/>
              </w:rPr>
              <w:t xml:space="preserve">Project </w:t>
            </w:r>
            <w:r w:rsidR="0075451F" w:rsidRPr="00B8476A">
              <w:rPr>
                <w:b/>
              </w:rPr>
              <w:t>location and coverage:</w:t>
            </w:r>
          </w:p>
        </w:tc>
        <w:tc>
          <w:tcPr>
            <w:tcW w:w="2947" w:type="pct"/>
            <w:gridSpan w:val="2"/>
            <w:shd w:val="clear" w:color="auto" w:fill="F2F2F2" w:themeFill="background1" w:themeFillShade="F2"/>
            <w:vAlign w:val="center"/>
          </w:tcPr>
          <w:p w14:paraId="6DA63704" w14:textId="5BC56F18" w:rsidR="009A523E" w:rsidRPr="0075451F" w:rsidRDefault="00745E12" w:rsidP="003E2EC7">
            <w:pPr>
              <w:spacing w:after="0" w:line="240" w:lineRule="auto"/>
              <w:ind w:left="357"/>
            </w:pPr>
            <w:r>
              <w:t>River Char Catchment Area</w:t>
            </w:r>
            <w:r w:rsidR="000F46CD">
              <w:t xml:space="preserve"> W</w:t>
            </w:r>
            <w:r>
              <w:t>est Dorset from source to sea</w:t>
            </w:r>
          </w:p>
        </w:tc>
      </w:tr>
      <w:tr w:rsidR="007A7CB7" w:rsidRPr="0075451F" w14:paraId="7E46CDF9" w14:textId="77777777" w:rsidTr="003E2EC7">
        <w:trPr>
          <w:trHeight w:val="340"/>
        </w:trPr>
        <w:tc>
          <w:tcPr>
            <w:tcW w:w="5000" w:type="pct"/>
            <w:gridSpan w:val="3"/>
            <w:vAlign w:val="center"/>
          </w:tcPr>
          <w:p w14:paraId="495934AE" w14:textId="77777777" w:rsidR="007A7CB7" w:rsidRPr="00B8476A" w:rsidRDefault="007A7CB7" w:rsidP="003E2EC7">
            <w:pPr>
              <w:spacing w:after="0" w:line="240" w:lineRule="auto"/>
              <w:rPr>
                <w:b/>
              </w:rPr>
            </w:pPr>
            <w:r w:rsidRPr="00B8476A">
              <w:rPr>
                <w:rFonts w:cs="Arial"/>
                <w:b/>
              </w:rPr>
              <w:t>If the project is outside the AONB, how will the AONB benefit</w:t>
            </w:r>
            <w:r w:rsidR="00AB79C7" w:rsidRPr="00B8476A">
              <w:rPr>
                <w:rFonts w:cs="Arial"/>
                <w:b/>
              </w:rPr>
              <w:t>?</w:t>
            </w:r>
          </w:p>
        </w:tc>
      </w:tr>
      <w:tr w:rsidR="00AB79C7" w:rsidRPr="003E2EC7" w14:paraId="543153A3" w14:textId="77777777" w:rsidTr="00824256">
        <w:trPr>
          <w:trHeight w:val="680"/>
        </w:trPr>
        <w:tc>
          <w:tcPr>
            <w:tcW w:w="5000" w:type="pct"/>
            <w:gridSpan w:val="3"/>
            <w:shd w:val="clear" w:color="auto" w:fill="F2F2F2" w:themeFill="background1" w:themeFillShade="F2"/>
            <w:vAlign w:val="center"/>
          </w:tcPr>
          <w:p w14:paraId="7D58D6B2" w14:textId="718AAB86" w:rsidR="00AB79C7" w:rsidRDefault="00745E12" w:rsidP="003E2EC7">
            <w:pPr>
              <w:spacing w:after="0"/>
              <w:rPr>
                <w:rFonts w:cs="Arial"/>
              </w:rPr>
            </w:pPr>
            <w:r>
              <w:rPr>
                <w:rFonts w:cs="Arial"/>
              </w:rPr>
              <w:t xml:space="preserve">Within AONB </w:t>
            </w:r>
          </w:p>
        </w:tc>
      </w:tr>
      <w:tr w:rsidR="009A523E" w:rsidRPr="0075451F" w14:paraId="03790CF9" w14:textId="77777777" w:rsidTr="00824256">
        <w:trPr>
          <w:trHeight w:val="680"/>
        </w:trPr>
        <w:tc>
          <w:tcPr>
            <w:tcW w:w="2053" w:type="pct"/>
            <w:vAlign w:val="center"/>
          </w:tcPr>
          <w:p w14:paraId="0362807E" w14:textId="77777777" w:rsidR="009A523E" w:rsidRPr="00B8476A" w:rsidRDefault="0075451F" w:rsidP="003E2EC7">
            <w:pPr>
              <w:pStyle w:val="ListParagraph"/>
              <w:numPr>
                <w:ilvl w:val="0"/>
                <w:numId w:val="7"/>
              </w:numPr>
              <w:spacing w:after="0" w:line="240" w:lineRule="auto"/>
              <w:ind w:left="357"/>
              <w:rPr>
                <w:b/>
              </w:rPr>
            </w:pPr>
            <w:r w:rsidRPr="00B8476A">
              <w:rPr>
                <w:b/>
              </w:rPr>
              <w:t>Proposed start date:</w:t>
            </w:r>
          </w:p>
        </w:tc>
        <w:tc>
          <w:tcPr>
            <w:tcW w:w="2947" w:type="pct"/>
            <w:gridSpan w:val="2"/>
            <w:shd w:val="clear" w:color="auto" w:fill="F2F2F2" w:themeFill="background1" w:themeFillShade="F2"/>
            <w:vAlign w:val="center"/>
          </w:tcPr>
          <w:p w14:paraId="74E800F1" w14:textId="6FE32A5D" w:rsidR="009A523E" w:rsidRPr="0075451F" w:rsidRDefault="00745E12" w:rsidP="003E2EC7">
            <w:pPr>
              <w:spacing w:after="0" w:line="240" w:lineRule="auto"/>
              <w:ind w:left="357"/>
            </w:pPr>
            <w:r>
              <w:t>January 15 2020</w:t>
            </w:r>
          </w:p>
        </w:tc>
      </w:tr>
      <w:tr w:rsidR="009A523E" w:rsidRPr="0075451F" w14:paraId="245CD4D8" w14:textId="77777777" w:rsidTr="00824256">
        <w:trPr>
          <w:trHeight w:val="680"/>
        </w:trPr>
        <w:tc>
          <w:tcPr>
            <w:tcW w:w="2053" w:type="pct"/>
            <w:vAlign w:val="center"/>
          </w:tcPr>
          <w:p w14:paraId="55F363D4" w14:textId="77777777" w:rsidR="009A523E" w:rsidRPr="00B8476A" w:rsidRDefault="0075451F" w:rsidP="003E2EC7">
            <w:pPr>
              <w:pStyle w:val="ListParagraph"/>
              <w:numPr>
                <w:ilvl w:val="0"/>
                <w:numId w:val="7"/>
              </w:numPr>
              <w:spacing w:after="0" w:line="240" w:lineRule="auto"/>
              <w:ind w:left="357"/>
              <w:rPr>
                <w:b/>
              </w:rPr>
            </w:pPr>
            <w:r w:rsidRPr="00B8476A">
              <w:rPr>
                <w:b/>
              </w:rPr>
              <w:t>Proposed end date:</w:t>
            </w:r>
          </w:p>
        </w:tc>
        <w:tc>
          <w:tcPr>
            <w:tcW w:w="2947" w:type="pct"/>
            <w:gridSpan w:val="2"/>
            <w:shd w:val="clear" w:color="auto" w:fill="F2F2F2" w:themeFill="background1" w:themeFillShade="F2"/>
            <w:vAlign w:val="center"/>
          </w:tcPr>
          <w:p w14:paraId="75499EC5" w14:textId="78DD2732" w:rsidR="009A523E" w:rsidRPr="0075451F" w:rsidRDefault="00745E12" w:rsidP="003E2EC7">
            <w:pPr>
              <w:spacing w:after="0" w:line="240" w:lineRule="auto"/>
              <w:ind w:left="357"/>
            </w:pPr>
            <w:r>
              <w:t>March 30 2020</w:t>
            </w:r>
          </w:p>
        </w:tc>
      </w:tr>
      <w:tr w:rsidR="00C7545B" w:rsidRPr="0075451F" w14:paraId="6DAD68E0" w14:textId="77777777" w:rsidTr="003E2EC7">
        <w:trPr>
          <w:trHeight w:val="340"/>
        </w:trPr>
        <w:tc>
          <w:tcPr>
            <w:tcW w:w="5000" w:type="pct"/>
            <w:gridSpan w:val="3"/>
            <w:vAlign w:val="center"/>
          </w:tcPr>
          <w:p w14:paraId="185E1DE4" w14:textId="4EE8A64D" w:rsidR="00C7545B" w:rsidRPr="00B8476A" w:rsidRDefault="00C7545B" w:rsidP="003E2EC7">
            <w:pPr>
              <w:numPr>
                <w:ilvl w:val="0"/>
                <w:numId w:val="7"/>
              </w:numPr>
              <w:spacing w:after="0"/>
              <w:ind w:left="357" w:hanging="357"/>
              <w:rPr>
                <w:rFonts w:cs="Arial"/>
                <w:b/>
              </w:rPr>
            </w:pPr>
            <w:r w:rsidRPr="00B8476A">
              <w:rPr>
                <w:rFonts w:cs="Arial"/>
                <w:b/>
              </w:rPr>
              <w:t>Please pr</w:t>
            </w:r>
            <w:r w:rsidR="00811D90" w:rsidRPr="00B8476A">
              <w:rPr>
                <w:rFonts w:cs="Arial"/>
                <w:b/>
              </w:rPr>
              <w:t>ovide a summary of your project</w:t>
            </w:r>
            <w:r w:rsidR="007A7CB7" w:rsidRPr="00B8476A">
              <w:rPr>
                <w:rFonts w:cs="Arial"/>
                <w:b/>
              </w:rPr>
              <w:t xml:space="preserve"> (describe the project as a whole</w:t>
            </w:r>
            <w:r w:rsidR="003E2EC7">
              <w:rPr>
                <w:rFonts w:cs="Arial"/>
                <w:b/>
              </w:rPr>
              <w:t>.  T</w:t>
            </w:r>
            <w:r w:rsidR="007A7CB7" w:rsidRPr="00B8476A">
              <w:rPr>
                <w:rFonts w:cs="Arial"/>
                <w:b/>
              </w:rPr>
              <w:t>his should cover all items/</w:t>
            </w:r>
            <w:r w:rsidR="00152CEF" w:rsidRPr="00B8476A">
              <w:rPr>
                <w:rFonts w:cs="Arial"/>
                <w:b/>
              </w:rPr>
              <w:t>activities</w:t>
            </w:r>
            <w:r w:rsidR="007A7CB7" w:rsidRPr="00B8476A">
              <w:rPr>
                <w:rFonts w:cs="Arial"/>
                <w:b/>
              </w:rPr>
              <w:t xml:space="preserve"> listed in Section </w:t>
            </w:r>
            <w:r w:rsidR="00AB79C7" w:rsidRPr="00B8476A">
              <w:rPr>
                <w:rFonts w:cs="Arial"/>
                <w:b/>
              </w:rPr>
              <w:t>C</w:t>
            </w:r>
            <w:r w:rsidR="007A7CB7" w:rsidRPr="00B8476A">
              <w:rPr>
                <w:rFonts w:cs="Arial"/>
                <w:b/>
              </w:rPr>
              <w:t>)</w:t>
            </w:r>
            <w:r w:rsidR="00AB79C7" w:rsidRPr="00B8476A">
              <w:rPr>
                <w:rFonts w:cs="Arial"/>
                <w:b/>
              </w:rPr>
              <w:t>:</w:t>
            </w:r>
          </w:p>
        </w:tc>
      </w:tr>
      <w:tr w:rsidR="00AB79C7" w:rsidRPr="003E2EC7" w14:paraId="1D37EEE6" w14:textId="77777777" w:rsidTr="00824256">
        <w:trPr>
          <w:trHeight w:val="680"/>
        </w:trPr>
        <w:tc>
          <w:tcPr>
            <w:tcW w:w="5000" w:type="pct"/>
            <w:gridSpan w:val="3"/>
            <w:shd w:val="clear" w:color="auto" w:fill="F2F2F2" w:themeFill="background1" w:themeFillShade="F2"/>
            <w:vAlign w:val="center"/>
          </w:tcPr>
          <w:p w14:paraId="032CB0CB" w14:textId="77777777" w:rsidR="00F95628" w:rsidRPr="00EA3299" w:rsidRDefault="00F95628" w:rsidP="00F95628">
            <w:pPr>
              <w:jc w:val="both"/>
              <w:rPr>
                <w:rFonts w:asciiTheme="majorHAnsi" w:hAnsiTheme="majorHAnsi"/>
                <w:b/>
              </w:rPr>
            </w:pPr>
            <w:r w:rsidRPr="00EA3299">
              <w:rPr>
                <w:rFonts w:asciiTheme="majorHAnsi" w:hAnsiTheme="majorHAnsi"/>
                <w:b/>
              </w:rPr>
              <w:t xml:space="preserve">Core activities  </w:t>
            </w:r>
          </w:p>
          <w:p w14:paraId="64870A0D" w14:textId="77777777" w:rsidR="00F95628" w:rsidRPr="00EA3299" w:rsidRDefault="00F95628" w:rsidP="00F95628">
            <w:pPr>
              <w:pStyle w:val="ListParagraph"/>
              <w:numPr>
                <w:ilvl w:val="0"/>
                <w:numId w:val="16"/>
              </w:numPr>
              <w:spacing w:after="0" w:line="240" w:lineRule="auto"/>
              <w:jc w:val="both"/>
              <w:rPr>
                <w:rFonts w:asciiTheme="majorHAnsi" w:hAnsiTheme="majorHAnsi"/>
              </w:rPr>
            </w:pPr>
            <w:r w:rsidRPr="00EA3299">
              <w:rPr>
                <w:rFonts w:asciiTheme="majorHAnsi" w:hAnsiTheme="majorHAnsi"/>
              </w:rPr>
              <w:t>To prepare and produce a short report and PowerPoint presentation on the state of the River Char and constraints and opportunities for its future management.</w:t>
            </w:r>
          </w:p>
          <w:p w14:paraId="2B99784E" w14:textId="77777777" w:rsidR="00F95628" w:rsidRPr="00EA3299" w:rsidRDefault="00F95628" w:rsidP="00F95628">
            <w:pPr>
              <w:pStyle w:val="ListParagraph"/>
              <w:numPr>
                <w:ilvl w:val="0"/>
                <w:numId w:val="16"/>
              </w:numPr>
              <w:spacing w:after="0" w:line="240" w:lineRule="auto"/>
              <w:jc w:val="both"/>
              <w:rPr>
                <w:rFonts w:asciiTheme="majorHAnsi" w:hAnsiTheme="majorHAnsi"/>
              </w:rPr>
            </w:pPr>
            <w:r w:rsidRPr="00EA3299">
              <w:rPr>
                <w:rFonts w:asciiTheme="majorHAnsi" w:hAnsiTheme="majorHAnsi"/>
              </w:rPr>
              <w:t xml:space="preserve">To collate, review, analyse and share existing secondary data sources, highlight gaps in the data and constraints and opportunities for future management and summarise them for the </w:t>
            </w:r>
            <w:r>
              <w:rPr>
                <w:rFonts w:asciiTheme="majorHAnsi" w:hAnsiTheme="majorHAnsi"/>
              </w:rPr>
              <w:t xml:space="preserve">action plan </w:t>
            </w:r>
            <w:r w:rsidRPr="00EA3299">
              <w:rPr>
                <w:rFonts w:asciiTheme="majorHAnsi" w:hAnsiTheme="majorHAnsi"/>
              </w:rPr>
              <w:t xml:space="preserve">report. </w:t>
            </w:r>
          </w:p>
          <w:p w14:paraId="39A9222D" w14:textId="77777777" w:rsidR="00F95628" w:rsidRPr="00EA3299" w:rsidRDefault="00F95628" w:rsidP="00F95628">
            <w:pPr>
              <w:pStyle w:val="ListParagraph"/>
              <w:numPr>
                <w:ilvl w:val="0"/>
                <w:numId w:val="16"/>
              </w:numPr>
              <w:spacing w:after="0" w:line="240" w:lineRule="auto"/>
              <w:jc w:val="both"/>
              <w:rPr>
                <w:rFonts w:asciiTheme="majorHAnsi" w:hAnsiTheme="majorHAnsi"/>
              </w:rPr>
            </w:pPr>
            <w:r w:rsidRPr="00EA3299">
              <w:rPr>
                <w:rFonts w:asciiTheme="majorHAnsi" w:hAnsiTheme="majorHAnsi"/>
              </w:rPr>
              <w:t xml:space="preserve">Conduct ten short key informant interviews and one focus group discussion with key stakeholders to elicit key issues. </w:t>
            </w:r>
          </w:p>
          <w:p w14:paraId="2890EA05" w14:textId="77777777" w:rsidR="00F95628" w:rsidRPr="00EA3299" w:rsidRDefault="00F95628" w:rsidP="00F95628">
            <w:pPr>
              <w:pStyle w:val="ListParagraph"/>
              <w:numPr>
                <w:ilvl w:val="0"/>
                <w:numId w:val="16"/>
              </w:numPr>
              <w:spacing w:after="0" w:line="240" w:lineRule="auto"/>
              <w:jc w:val="both"/>
              <w:rPr>
                <w:rFonts w:asciiTheme="majorHAnsi" w:hAnsiTheme="majorHAnsi"/>
              </w:rPr>
            </w:pPr>
            <w:r w:rsidRPr="00EA3299">
              <w:rPr>
                <w:rFonts w:asciiTheme="majorHAnsi" w:hAnsiTheme="majorHAnsi"/>
              </w:rPr>
              <w:t>Prepare some initial maps of the watercourse, paying attention to constraints and opportunities for future management including physical, land management options etc.</w:t>
            </w:r>
          </w:p>
          <w:p w14:paraId="5A6E9B34" w14:textId="77777777" w:rsidR="00F95628" w:rsidRPr="00EA3299" w:rsidRDefault="00F95628" w:rsidP="00F95628">
            <w:pPr>
              <w:pStyle w:val="ListParagraph"/>
              <w:numPr>
                <w:ilvl w:val="0"/>
                <w:numId w:val="16"/>
              </w:numPr>
              <w:spacing w:after="0" w:line="240" w:lineRule="auto"/>
              <w:jc w:val="both"/>
              <w:rPr>
                <w:rFonts w:asciiTheme="majorHAnsi" w:hAnsiTheme="majorHAnsi"/>
              </w:rPr>
            </w:pPr>
            <w:r w:rsidRPr="00EA3299">
              <w:rPr>
                <w:rFonts w:asciiTheme="majorHAnsi" w:hAnsiTheme="majorHAnsi"/>
              </w:rPr>
              <w:t xml:space="preserve">To identify and summarise the key stakeholders and their contact details and respective roles in future </w:t>
            </w:r>
            <w:r w:rsidRPr="00EA3299">
              <w:rPr>
                <w:rFonts w:asciiTheme="majorHAnsi" w:hAnsiTheme="majorHAnsi"/>
              </w:rPr>
              <w:lastRenderedPageBreak/>
              <w:t>management.</w:t>
            </w:r>
          </w:p>
          <w:p w14:paraId="60450E7A" w14:textId="77777777" w:rsidR="00F95628" w:rsidRPr="00887482" w:rsidRDefault="00F95628" w:rsidP="00F95628">
            <w:pPr>
              <w:pStyle w:val="ListParagraph"/>
              <w:numPr>
                <w:ilvl w:val="0"/>
                <w:numId w:val="16"/>
              </w:numPr>
              <w:spacing w:after="0" w:line="240" w:lineRule="auto"/>
              <w:jc w:val="both"/>
              <w:rPr>
                <w:rFonts w:asciiTheme="majorHAnsi" w:hAnsiTheme="majorHAnsi"/>
              </w:rPr>
            </w:pPr>
            <w:r w:rsidRPr="00887482">
              <w:rPr>
                <w:rFonts w:asciiTheme="majorHAnsi" w:hAnsiTheme="majorHAnsi"/>
              </w:rPr>
              <w:t>To highlight similar examples of good practice in other catchments (e.g.AONB/DWT work on the River Asker)</w:t>
            </w:r>
          </w:p>
          <w:p w14:paraId="5449506F" w14:textId="6671F3EE" w:rsidR="00F95628" w:rsidRPr="00887482" w:rsidRDefault="00F95628" w:rsidP="00F95628">
            <w:pPr>
              <w:pStyle w:val="ListParagraph"/>
              <w:numPr>
                <w:ilvl w:val="0"/>
                <w:numId w:val="16"/>
              </w:numPr>
              <w:spacing w:after="0" w:line="240" w:lineRule="auto"/>
              <w:jc w:val="both"/>
              <w:rPr>
                <w:rFonts w:asciiTheme="majorHAnsi" w:hAnsiTheme="majorHAnsi"/>
              </w:rPr>
            </w:pPr>
            <w:r w:rsidRPr="00887482">
              <w:rPr>
                <w:rFonts w:asciiTheme="majorHAnsi" w:hAnsiTheme="majorHAnsi"/>
              </w:rPr>
              <w:t>To summarise next steps for a Phase 2</w:t>
            </w:r>
            <w:r w:rsidR="00667B93" w:rsidRPr="00887482">
              <w:rPr>
                <w:rFonts w:asciiTheme="majorHAnsi" w:hAnsiTheme="majorHAnsi"/>
              </w:rPr>
              <w:t xml:space="preserve"> community</w:t>
            </w:r>
            <w:r w:rsidRPr="00887482">
              <w:rPr>
                <w:rFonts w:asciiTheme="majorHAnsi" w:hAnsiTheme="majorHAnsi"/>
              </w:rPr>
              <w:t xml:space="preserve"> action plan for the River </w:t>
            </w:r>
            <w:r w:rsidR="00410265" w:rsidRPr="00887482">
              <w:rPr>
                <w:rFonts w:asciiTheme="majorHAnsi" w:hAnsiTheme="majorHAnsi"/>
              </w:rPr>
              <w:t>Char including low cost options, indicative budget and funding sources.</w:t>
            </w:r>
          </w:p>
          <w:p w14:paraId="1B9FA4AB" w14:textId="77777777" w:rsidR="00F95628" w:rsidRPr="00887482" w:rsidRDefault="00F95628" w:rsidP="00F95628">
            <w:pPr>
              <w:spacing w:line="120" w:lineRule="exact"/>
              <w:jc w:val="both"/>
              <w:rPr>
                <w:rFonts w:asciiTheme="majorHAnsi" w:hAnsiTheme="majorHAnsi"/>
              </w:rPr>
            </w:pPr>
          </w:p>
          <w:p w14:paraId="567CEEA4" w14:textId="34BF953B" w:rsidR="00F95628" w:rsidRPr="00887482" w:rsidRDefault="00F95628" w:rsidP="00F95628">
            <w:pPr>
              <w:jc w:val="both"/>
              <w:rPr>
                <w:rFonts w:asciiTheme="majorHAnsi" w:hAnsiTheme="majorHAnsi"/>
                <w:b/>
              </w:rPr>
            </w:pPr>
            <w:r w:rsidRPr="00887482">
              <w:rPr>
                <w:rFonts w:asciiTheme="majorHAnsi" w:hAnsiTheme="majorHAnsi"/>
                <w:b/>
              </w:rPr>
              <w:t xml:space="preserve">Outputs </w:t>
            </w:r>
          </w:p>
          <w:p w14:paraId="11DBDE1A" w14:textId="71DB33C0" w:rsidR="00F95628" w:rsidRPr="00887482" w:rsidRDefault="00F95628" w:rsidP="00F95628">
            <w:pPr>
              <w:pStyle w:val="ListParagraph"/>
              <w:numPr>
                <w:ilvl w:val="0"/>
                <w:numId w:val="17"/>
              </w:numPr>
              <w:spacing w:after="0" w:line="240" w:lineRule="auto"/>
              <w:jc w:val="both"/>
              <w:rPr>
                <w:rFonts w:asciiTheme="majorHAnsi" w:hAnsiTheme="majorHAnsi"/>
              </w:rPr>
            </w:pPr>
            <w:r w:rsidRPr="00887482">
              <w:rPr>
                <w:rFonts w:asciiTheme="majorHAnsi" w:hAnsiTheme="majorHAnsi"/>
              </w:rPr>
              <w:t>A short report action plan of no more than ten pages including maps and annexes – to include lists of</w:t>
            </w:r>
            <w:r w:rsidR="00E935CA" w:rsidRPr="00887482">
              <w:rPr>
                <w:rFonts w:asciiTheme="majorHAnsi" w:hAnsiTheme="majorHAnsi"/>
              </w:rPr>
              <w:t xml:space="preserve"> data sources, key stakeholders, </w:t>
            </w:r>
            <w:r w:rsidRPr="00887482">
              <w:rPr>
                <w:rFonts w:asciiTheme="majorHAnsi" w:hAnsiTheme="majorHAnsi"/>
              </w:rPr>
              <w:t>summary of recommendations</w:t>
            </w:r>
            <w:r w:rsidR="00E935CA" w:rsidRPr="00887482">
              <w:rPr>
                <w:rFonts w:asciiTheme="majorHAnsi" w:hAnsiTheme="majorHAnsi"/>
              </w:rPr>
              <w:t>, funding sources</w:t>
            </w:r>
            <w:r w:rsidRPr="00887482">
              <w:rPr>
                <w:rFonts w:asciiTheme="majorHAnsi" w:hAnsiTheme="majorHAnsi"/>
              </w:rPr>
              <w:t xml:space="preserve"> and suggested next steps for a Phase 2 study </w:t>
            </w:r>
          </w:p>
          <w:p w14:paraId="3AE43ABA" w14:textId="0CF291DB" w:rsidR="00F95628" w:rsidRPr="00887482" w:rsidRDefault="00F95628" w:rsidP="00F95628">
            <w:pPr>
              <w:pStyle w:val="ListParagraph"/>
              <w:numPr>
                <w:ilvl w:val="0"/>
                <w:numId w:val="17"/>
              </w:numPr>
              <w:spacing w:after="0" w:line="240" w:lineRule="auto"/>
              <w:jc w:val="both"/>
              <w:rPr>
                <w:rFonts w:asciiTheme="majorHAnsi" w:hAnsiTheme="majorHAnsi"/>
              </w:rPr>
            </w:pPr>
            <w:r w:rsidRPr="00887482">
              <w:rPr>
                <w:rFonts w:asciiTheme="majorHAnsi" w:hAnsiTheme="majorHAnsi"/>
              </w:rPr>
              <w:t xml:space="preserve">PowerPoint presentation to key stakeholders </w:t>
            </w:r>
            <w:r w:rsidR="00E935CA" w:rsidRPr="00887482">
              <w:rPr>
                <w:rFonts w:asciiTheme="majorHAnsi" w:hAnsiTheme="majorHAnsi"/>
              </w:rPr>
              <w:t>at open meeting</w:t>
            </w:r>
          </w:p>
          <w:p w14:paraId="309D4A4B" w14:textId="77777777" w:rsidR="00AB79C7" w:rsidRPr="00C15D70" w:rsidRDefault="00AB79C7" w:rsidP="003E2EC7">
            <w:pPr>
              <w:spacing w:after="0"/>
              <w:rPr>
                <w:rFonts w:cs="Arial"/>
              </w:rPr>
            </w:pPr>
          </w:p>
        </w:tc>
      </w:tr>
      <w:tr w:rsidR="003E2EC7" w:rsidRPr="0075451F" w14:paraId="388C197A" w14:textId="77777777" w:rsidTr="003E2EC7">
        <w:trPr>
          <w:trHeight w:val="680"/>
        </w:trPr>
        <w:tc>
          <w:tcPr>
            <w:tcW w:w="2500" w:type="pct"/>
            <w:gridSpan w:val="2"/>
            <w:vAlign w:val="center"/>
          </w:tcPr>
          <w:p w14:paraId="5A75BC11" w14:textId="7B71F969" w:rsidR="003E2EC7" w:rsidRPr="00887482" w:rsidRDefault="003E2EC7" w:rsidP="003E2EC7">
            <w:pPr>
              <w:pStyle w:val="ListParagraph"/>
              <w:numPr>
                <w:ilvl w:val="0"/>
                <w:numId w:val="7"/>
              </w:numPr>
              <w:spacing w:after="0" w:line="240" w:lineRule="auto"/>
              <w:ind w:left="357" w:hanging="357"/>
              <w:rPr>
                <w:b/>
              </w:rPr>
            </w:pPr>
            <w:r w:rsidRPr="00887482">
              <w:rPr>
                <w:b/>
              </w:rPr>
              <w:lastRenderedPageBreak/>
              <w:t>Will the grant be for:</w:t>
            </w:r>
          </w:p>
        </w:tc>
        <w:tc>
          <w:tcPr>
            <w:tcW w:w="2500" w:type="pct"/>
            <w:shd w:val="clear" w:color="auto" w:fill="F2F2F2" w:themeFill="background1" w:themeFillShade="F2"/>
            <w:vAlign w:val="center"/>
          </w:tcPr>
          <w:p w14:paraId="3775AD74" w14:textId="3B906A1E" w:rsidR="003E2EC7" w:rsidRPr="00887482" w:rsidRDefault="003E2EC7" w:rsidP="003E2EC7">
            <w:pPr>
              <w:pStyle w:val="ListParagraph"/>
              <w:numPr>
                <w:ilvl w:val="0"/>
                <w:numId w:val="12"/>
              </w:numPr>
              <w:spacing w:after="0" w:line="240" w:lineRule="auto"/>
              <w:ind w:left="357" w:hanging="357"/>
            </w:pPr>
            <w:r w:rsidRPr="00887482">
              <w:t>For a specific part of the project</w:t>
            </w:r>
            <w:r w:rsidRPr="00887482">
              <w:tab/>
            </w:r>
            <w:sdt>
              <w:sdtPr>
                <w:id w:val="653642095"/>
                <w14:checkbox>
                  <w14:checked w14:val="1"/>
                  <w14:checkedState w14:val="2612" w14:font="MS Gothic"/>
                  <w14:uncheckedState w14:val="2610" w14:font="MS Gothic"/>
                </w14:checkbox>
              </w:sdtPr>
              <w:sdtEndPr/>
              <w:sdtContent>
                <w:r w:rsidR="00F76A52" w:rsidRPr="00887482">
                  <w:rPr>
                    <w:rFonts w:ascii="MS Gothic" w:eastAsia="MS Gothic" w:hAnsi="MS Gothic" w:hint="eastAsia"/>
                  </w:rPr>
                  <w:t>☒</w:t>
                </w:r>
              </w:sdtContent>
            </w:sdt>
          </w:p>
        </w:tc>
      </w:tr>
      <w:tr w:rsidR="00811D90" w:rsidRPr="003E2EC7" w14:paraId="0E142664" w14:textId="77777777" w:rsidTr="003E2EC7">
        <w:trPr>
          <w:trHeight w:val="340"/>
        </w:trPr>
        <w:tc>
          <w:tcPr>
            <w:tcW w:w="5000" w:type="pct"/>
            <w:gridSpan w:val="3"/>
            <w:vAlign w:val="center"/>
          </w:tcPr>
          <w:p w14:paraId="71BA2B18" w14:textId="485C175C" w:rsidR="00811D90" w:rsidRPr="00887482" w:rsidRDefault="005F5446" w:rsidP="003E2EC7">
            <w:pPr>
              <w:pStyle w:val="ListParagraph"/>
              <w:numPr>
                <w:ilvl w:val="0"/>
                <w:numId w:val="7"/>
              </w:numPr>
              <w:spacing w:after="0" w:line="240" w:lineRule="auto"/>
              <w:ind w:left="357" w:hanging="357"/>
              <w:rPr>
                <w:rFonts w:cs="Arial"/>
                <w:b/>
              </w:rPr>
            </w:pPr>
            <w:r w:rsidRPr="00887482">
              <w:rPr>
                <w:rFonts w:cs="Arial"/>
                <w:b/>
              </w:rPr>
              <w:t>Please explain what the</w:t>
            </w:r>
            <w:r w:rsidR="00664C81" w:rsidRPr="00887482">
              <w:rPr>
                <w:rFonts w:cs="Arial"/>
                <w:b/>
              </w:rPr>
              <w:t xml:space="preserve"> </w:t>
            </w:r>
            <w:r w:rsidRPr="00887482">
              <w:rPr>
                <w:rFonts w:cs="Arial"/>
                <w:b/>
              </w:rPr>
              <w:t>grant money will be used for</w:t>
            </w:r>
            <w:r w:rsidR="00824256" w:rsidRPr="00887482">
              <w:rPr>
                <w:rFonts w:cs="Arial"/>
                <w:b/>
              </w:rPr>
              <w:t>:</w:t>
            </w:r>
          </w:p>
        </w:tc>
      </w:tr>
      <w:tr w:rsidR="00824256" w:rsidRPr="003E2EC7" w14:paraId="20932E10" w14:textId="77777777" w:rsidTr="00824256">
        <w:trPr>
          <w:trHeight w:val="680"/>
        </w:trPr>
        <w:tc>
          <w:tcPr>
            <w:tcW w:w="5000" w:type="pct"/>
            <w:gridSpan w:val="3"/>
            <w:shd w:val="clear" w:color="auto" w:fill="F2F2F2" w:themeFill="background1" w:themeFillShade="F2"/>
            <w:vAlign w:val="center"/>
          </w:tcPr>
          <w:p w14:paraId="68AF1A5C" w14:textId="347F7CEE" w:rsidR="00824256" w:rsidRPr="00887482" w:rsidRDefault="00667B93" w:rsidP="003E2EC7">
            <w:pPr>
              <w:spacing w:after="0"/>
              <w:rPr>
                <w:rFonts w:cs="Arial"/>
              </w:rPr>
            </w:pPr>
            <w:r w:rsidRPr="00887482">
              <w:rPr>
                <w:rFonts w:cs="Arial"/>
              </w:rPr>
              <w:t>To contribute to paying the fees of an environmental consultant to undertake the study and prepare the report, and the costs of holding the outreach meeting.</w:t>
            </w:r>
          </w:p>
        </w:tc>
      </w:tr>
      <w:tr w:rsidR="00C7545B" w:rsidRPr="003E2EC7" w14:paraId="59B7C6A0" w14:textId="77777777" w:rsidTr="003E2EC7">
        <w:trPr>
          <w:trHeight w:val="340"/>
        </w:trPr>
        <w:tc>
          <w:tcPr>
            <w:tcW w:w="5000" w:type="pct"/>
            <w:gridSpan w:val="3"/>
            <w:vAlign w:val="center"/>
          </w:tcPr>
          <w:p w14:paraId="361188BF" w14:textId="77777777" w:rsidR="00C7545B" w:rsidRPr="00887482" w:rsidRDefault="00C15D70" w:rsidP="003E2EC7">
            <w:pPr>
              <w:pStyle w:val="ListParagraph"/>
              <w:numPr>
                <w:ilvl w:val="0"/>
                <w:numId w:val="7"/>
              </w:numPr>
              <w:spacing w:after="0" w:line="240" w:lineRule="auto"/>
              <w:ind w:left="357" w:hanging="357"/>
              <w:rPr>
                <w:rFonts w:cs="Arial"/>
                <w:b/>
              </w:rPr>
            </w:pPr>
            <w:r w:rsidRPr="00887482">
              <w:rPr>
                <w:rFonts w:cs="Arial"/>
                <w:b/>
              </w:rPr>
              <w:t>Why the project is needed, and what level of community support does your project have (including evidence)</w:t>
            </w:r>
            <w:r w:rsidR="006639D9" w:rsidRPr="00887482">
              <w:rPr>
                <w:rFonts w:cs="Arial"/>
                <w:b/>
              </w:rPr>
              <w:t>?</w:t>
            </w:r>
          </w:p>
        </w:tc>
      </w:tr>
      <w:tr w:rsidR="00824256" w:rsidRPr="003E2EC7" w14:paraId="4F8DB106" w14:textId="77777777" w:rsidTr="00824256">
        <w:trPr>
          <w:trHeight w:val="680"/>
        </w:trPr>
        <w:tc>
          <w:tcPr>
            <w:tcW w:w="5000" w:type="pct"/>
            <w:gridSpan w:val="3"/>
            <w:shd w:val="clear" w:color="auto" w:fill="F2F2F2" w:themeFill="background1" w:themeFillShade="F2"/>
            <w:vAlign w:val="center"/>
          </w:tcPr>
          <w:p w14:paraId="410A9F4A" w14:textId="0731E042" w:rsidR="00824256" w:rsidRPr="00887482" w:rsidRDefault="00F95628" w:rsidP="000F46CD">
            <w:pPr>
              <w:spacing w:after="0"/>
              <w:rPr>
                <w:rFonts w:cs="Arial"/>
              </w:rPr>
            </w:pPr>
            <w:r w:rsidRPr="00887482">
              <w:rPr>
                <w:rFonts w:cs="Arial"/>
              </w:rPr>
              <w:t>The River char is in a perilous state and yet it is the main ecological and environmental artery for the Marshwood vale – increasing collaboration and coordination by all relevant stakeholders and community members to enhance its wellbeing is possible but needs a catalyst</w:t>
            </w:r>
            <w:r w:rsidR="00667B93" w:rsidRPr="00887482">
              <w:rPr>
                <w:rFonts w:cs="Arial"/>
              </w:rPr>
              <w:t>.</w:t>
            </w:r>
            <w:r w:rsidR="00667B93" w:rsidRPr="00887482">
              <w:t xml:space="preserve"> </w:t>
            </w:r>
            <w:r w:rsidR="00667B93" w:rsidRPr="00887482">
              <w:rPr>
                <w:rFonts w:cs="Arial"/>
              </w:rPr>
              <w:t>Our intention is that this report and study will be</w:t>
            </w:r>
            <w:r w:rsidR="00410265" w:rsidRPr="00887482">
              <w:rPr>
                <w:rFonts w:cs="Arial"/>
              </w:rPr>
              <w:t xml:space="preserve"> that catalyst</w:t>
            </w:r>
            <w:r w:rsidRPr="00887482">
              <w:rPr>
                <w:rFonts w:cs="Arial"/>
              </w:rPr>
              <w:t>. There is a high level of support from CVPC</w:t>
            </w:r>
            <w:r w:rsidR="00667B93" w:rsidRPr="00887482">
              <w:rPr>
                <w:rFonts w:cs="Arial"/>
              </w:rPr>
              <w:t xml:space="preserve"> itself</w:t>
            </w:r>
            <w:r w:rsidR="00C93DE6" w:rsidRPr="00887482">
              <w:rPr>
                <w:rFonts w:cs="Arial"/>
              </w:rPr>
              <w:t xml:space="preserve"> and, informally at this stage</w:t>
            </w:r>
            <w:r w:rsidRPr="00887482">
              <w:rPr>
                <w:rFonts w:cs="Arial"/>
              </w:rPr>
              <w:t xml:space="preserve">, </w:t>
            </w:r>
            <w:r w:rsidR="00667B93" w:rsidRPr="00887482">
              <w:rPr>
                <w:rFonts w:cs="Arial"/>
              </w:rPr>
              <w:t xml:space="preserve">from </w:t>
            </w:r>
            <w:r w:rsidRPr="00887482">
              <w:rPr>
                <w:rFonts w:cs="Arial"/>
              </w:rPr>
              <w:t xml:space="preserve">major landowners and </w:t>
            </w:r>
            <w:r w:rsidR="00667B93" w:rsidRPr="00887482">
              <w:rPr>
                <w:rFonts w:cs="Arial"/>
              </w:rPr>
              <w:t xml:space="preserve">residents, as well as schools and the local tourist industry – meaning that Phase 2 of the project can be </w:t>
            </w:r>
            <w:r w:rsidR="000F46CD">
              <w:rPr>
                <w:rFonts w:cs="Arial"/>
              </w:rPr>
              <w:t>fully</w:t>
            </w:r>
            <w:r w:rsidR="00667B93" w:rsidRPr="00887482">
              <w:rPr>
                <w:rFonts w:cs="Arial"/>
              </w:rPr>
              <w:t xml:space="preserve"> community-led. </w:t>
            </w:r>
            <w:r w:rsidR="00C93DE6" w:rsidRPr="00887482">
              <w:rPr>
                <w:rFonts w:cs="Arial"/>
              </w:rPr>
              <w:t>S</w:t>
            </w:r>
            <w:r w:rsidRPr="00887482">
              <w:rPr>
                <w:rFonts w:cs="Arial"/>
              </w:rPr>
              <w:t>tatutory bodies and agencies</w:t>
            </w:r>
            <w:r w:rsidR="00410265" w:rsidRPr="00887482">
              <w:rPr>
                <w:rFonts w:cs="Arial"/>
              </w:rPr>
              <w:t xml:space="preserve"> all of which are keen for a solutions</w:t>
            </w:r>
            <w:r w:rsidR="00C93DE6" w:rsidRPr="00887482">
              <w:rPr>
                <w:rFonts w:cs="Arial"/>
              </w:rPr>
              <w:t>-</w:t>
            </w:r>
            <w:r w:rsidR="00410265" w:rsidRPr="00887482">
              <w:rPr>
                <w:rFonts w:cs="Arial"/>
              </w:rPr>
              <w:t>based approach</w:t>
            </w:r>
            <w:r w:rsidRPr="00887482">
              <w:rPr>
                <w:rFonts w:cs="Arial"/>
              </w:rPr>
              <w:t>.</w:t>
            </w:r>
          </w:p>
        </w:tc>
      </w:tr>
      <w:tr w:rsidR="00C7545B" w:rsidRPr="003E2EC7" w14:paraId="1E33A64B" w14:textId="77777777" w:rsidTr="003E2EC7">
        <w:trPr>
          <w:trHeight w:val="340"/>
        </w:trPr>
        <w:tc>
          <w:tcPr>
            <w:tcW w:w="5000" w:type="pct"/>
            <w:gridSpan w:val="3"/>
            <w:vAlign w:val="center"/>
          </w:tcPr>
          <w:p w14:paraId="69FCB188" w14:textId="77777777" w:rsidR="00C7545B" w:rsidRPr="00887482" w:rsidRDefault="00C7545B" w:rsidP="003E2EC7">
            <w:pPr>
              <w:pStyle w:val="ListParagraph"/>
              <w:numPr>
                <w:ilvl w:val="0"/>
                <w:numId w:val="7"/>
              </w:numPr>
              <w:spacing w:after="0" w:line="240" w:lineRule="auto"/>
              <w:ind w:left="357" w:hanging="357"/>
              <w:rPr>
                <w:rFonts w:cs="Arial"/>
                <w:b/>
              </w:rPr>
            </w:pPr>
            <w:r w:rsidRPr="00887482">
              <w:rPr>
                <w:rFonts w:cs="Arial"/>
                <w:b/>
              </w:rPr>
              <w:t>Who will benefit from the project?</w:t>
            </w:r>
          </w:p>
        </w:tc>
      </w:tr>
      <w:tr w:rsidR="00824256" w:rsidRPr="003E2EC7" w14:paraId="7E59E340" w14:textId="77777777" w:rsidTr="00824256">
        <w:trPr>
          <w:trHeight w:val="680"/>
        </w:trPr>
        <w:tc>
          <w:tcPr>
            <w:tcW w:w="5000" w:type="pct"/>
            <w:gridSpan w:val="3"/>
            <w:shd w:val="clear" w:color="auto" w:fill="F2F2F2" w:themeFill="background1" w:themeFillShade="F2"/>
            <w:vAlign w:val="center"/>
          </w:tcPr>
          <w:p w14:paraId="78981B3D" w14:textId="6C7FC572" w:rsidR="00824256" w:rsidRPr="00887482" w:rsidRDefault="00C93DE6" w:rsidP="000F46CD">
            <w:pPr>
              <w:spacing w:after="0"/>
              <w:rPr>
                <w:rFonts w:cs="Arial"/>
              </w:rPr>
            </w:pPr>
            <w:r w:rsidRPr="00887482">
              <w:rPr>
                <w:rFonts w:cs="Arial"/>
              </w:rPr>
              <w:t xml:space="preserve">Everyone in the human community and wider ecosystem benefits! Tourists are attracted to a cleaner river and beach and tourist businesses benefit. Local families and children benefit from a cleaner, healthier river to swim or play in, walk beside and live alongside. Fish, birds, amphibians, insects and other wildlife can flourish in a healthier river system. Biodiversity is improved. The </w:t>
            </w:r>
            <w:r w:rsidR="000F46CD">
              <w:rPr>
                <w:rFonts w:cs="Arial"/>
              </w:rPr>
              <w:t xml:space="preserve">expected </w:t>
            </w:r>
            <w:r w:rsidRPr="00887482">
              <w:rPr>
                <w:rFonts w:cs="Arial"/>
              </w:rPr>
              <w:t xml:space="preserve">changes to sewage disposal and slurry management </w:t>
            </w:r>
            <w:r w:rsidR="000F46CD">
              <w:rPr>
                <w:rFonts w:cs="Arial"/>
              </w:rPr>
              <w:t>will</w:t>
            </w:r>
            <w:r w:rsidRPr="00887482">
              <w:rPr>
                <w:rFonts w:cs="Arial"/>
              </w:rPr>
              <w:t xml:space="preserve"> also benefit the health and wellbeing of all residents and visitors. Schools and children can work together around a river project. M</w:t>
            </w:r>
            <w:r w:rsidR="008D5177" w:rsidRPr="00887482">
              <w:rPr>
                <w:rFonts w:cs="Arial"/>
              </w:rPr>
              <w:t>easures to reduce flooding and peak flow impacts</w:t>
            </w:r>
            <w:r w:rsidRPr="00887482">
              <w:rPr>
                <w:rFonts w:cs="Arial"/>
              </w:rPr>
              <w:t xml:space="preserve"> will benefit all landowners and residents living near the river</w:t>
            </w:r>
            <w:r w:rsidR="008D5177" w:rsidRPr="00887482">
              <w:rPr>
                <w:rFonts w:cs="Arial"/>
              </w:rPr>
              <w:t>.</w:t>
            </w:r>
          </w:p>
        </w:tc>
      </w:tr>
      <w:tr w:rsidR="001627E3" w:rsidRPr="003E2EC7" w14:paraId="45CA8469" w14:textId="77777777" w:rsidTr="003E2EC7">
        <w:trPr>
          <w:trHeight w:val="340"/>
        </w:trPr>
        <w:tc>
          <w:tcPr>
            <w:tcW w:w="5000" w:type="pct"/>
            <w:gridSpan w:val="3"/>
            <w:vAlign w:val="center"/>
          </w:tcPr>
          <w:p w14:paraId="2D2028D0" w14:textId="77777777" w:rsidR="001627E3" w:rsidRPr="003E2EC7" w:rsidRDefault="001627E3" w:rsidP="003E2EC7">
            <w:pPr>
              <w:pStyle w:val="ListParagraph"/>
              <w:numPr>
                <w:ilvl w:val="0"/>
                <w:numId w:val="7"/>
              </w:numPr>
              <w:spacing w:after="0" w:line="240" w:lineRule="auto"/>
              <w:ind w:left="357" w:hanging="357"/>
              <w:rPr>
                <w:rFonts w:cs="Arial"/>
                <w:b/>
              </w:rPr>
            </w:pPr>
            <w:r w:rsidRPr="003E2EC7">
              <w:rPr>
                <w:rFonts w:cs="Arial"/>
                <w:b/>
              </w:rPr>
              <w:t>How will your project continue after the funding has finished?</w:t>
            </w:r>
          </w:p>
        </w:tc>
      </w:tr>
      <w:tr w:rsidR="00824256" w:rsidRPr="003E2EC7" w14:paraId="2D580B89" w14:textId="77777777" w:rsidTr="008E1A31">
        <w:trPr>
          <w:trHeight w:val="680"/>
        </w:trPr>
        <w:tc>
          <w:tcPr>
            <w:tcW w:w="5000" w:type="pct"/>
            <w:gridSpan w:val="3"/>
            <w:shd w:val="clear" w:color="auto" w:fill="F2F2F2" w:themeFill="background1" w:themeFillShade="F2"/>
            <w:vAlign w:val="center"/>
          </w:tcPr>
          <w:p w14:paraId="4B26DF79" w14:textId="566799EB" w:rsidR="00824256" w:rsidRPr="003E2EC7" w:rsidRDefault="00410265" w:rsidP="00410265">
            <w:pPr>
              <w:spacing w:after="0"/>
              <w:rPr>
                <w:rFonts w:cs="Arial"/>
              </w:rPr>
            </w:pPr>
            <w:r>
              <w:rPr>
                <w:rFonts w:cs="Arial"/>
              </w:rPr>
              <w:t xml:space="preserve">The first phase will identify low cost options that can be delivered by parish councils e.g. providing information on cesspit renewals, volunteer work </w:t>
            </w:r>
            <w:r w:rsidRPr="00887482">
              <w:rPr>
                <w:rFonts w:cs="Arial"/>
              </w:rPr>
              <w:t xml:space="preserve">parties for river work and advocacy options but it will also identify other sources of funding and include an indicative budget for </w:t>
            </w:r>
            <w:r w:rsidR="00C93DE6" w:rsidRPr="00887482">
              <w:rPr>
                <w:rFonts w:cs="Arial"/>
              </w:rPr>
              <w:t>Phase 2</w:t>
            </w:r>
            <w:r w:rsidRPr="00887482">
              <w:rPr>
                <w:rFonts w:cs="Arial"/>
              </w:rPr>
              <w:t>.</w:t>
            </w:r>
          </w:p>
        </w:tc>
      </w:tr>
      <w:tr w:rsidR="001627E3" w:rsidRPr="003E2EC7" w14:paraId="18578116" w14:textId="77777777" w:rsidTr="003E2EC7">
        <w:trPr>
          <w:trHeight w:val="340"/>
        </w:trPr>
        <w:tc>
          <w:tcPr>
            <w:tcW w:w="5000" w:type="pct"/>
            <w:gridSpan w:val="3"/>
            <w:vAlign w:val="center"/>
          </w:tcPr>
          <w:p w14:paraId="684774C4" w14:textId="6A9E4CB6" w:rsidR="001627E3" w:rsidRPr="003E2EC7" w:rsidRDefault="00E06563" w:rsidP="003E2EC7">
            <w:pPr>
              <w:pStyle w:val="ListParagraph"/>
              <w:numPr>
                <w:ilvl w:val="0"/>
                <w:numId w:val="7"/>
              </w:numPr>
              <w:spacing w:after="0" w:line="240" w:lineRule="auto"/>
              <w:ind w:left="357" w:hanging="357"/>
              <w:rPr>
                <w:rFonts w:cs="Arial"/>
                <w:b/>
              </w:rPr>
            </w:pPr>
            <w:r w:rsidRPr="003E2EC7">
              <w:rPr>
                <w:rFonts w:cs="Arial"/>
                <w:b/>
              </w:rPr>
              <w:t xml:space="preserve">Which </w:t>
            </w:r>
            <w:hyperlink r:id="rId9" w:history="1">
              <w:r w:rsidRPr="001774C1">
                <w:rPr>
                  <w:rStyle w:val="Hyperlink"/>
                  <w:rFonts w:cs="Arial"/>
                  <w:b/>
                </w:rPr>
                <w:t>Dorset AONB Management Plan</w:t>
              </w:r>
            </w:hyperlink>
            <w:r w:rsidRPr="003E2EC7">
              <w:rPr>
                <w:rFonts w:cs="Arial"/>
                <w:b/>
              </w:rPr>
              <w:t xml:space="preserve"> policies/objectives d</w:t>
            </w:r>
            <w:r w:rsidR="001627E3" w:rsidRPr="003E2EC7">
              <w:rPr>
                <w:rFonts w:cs="Arial"/>
                <w:b/>
              </w:rPr>
              <w:t>oes your project link with</w:t>
            </w:r>
            <w:r w:rsidRPr="003E2EC7">
              <w:rPr>
                <w:rFonts w:cs="Arial"/>
                <w:b/>
              </w:rPr>
              <w:t xml:space="preserve"> &amp; does it link with</w:t>
            </w:r>
            <w:r w:rsidR="001627E3" w:rsidRPr="003E2EC7">
              <w:rPr>
                <w:rFonts w:cs="Arial"/>
                <w:b/>
              </w:rPr>
              <w:t xml:space="preserve"> any other projects and or strategies?  If </w:t>
            </w:r>
            <w:r w:rsidR="008E1A31" w:rsidRPr="003E2EC7">
              <w:rPr>
                <w:rFonts w:cs="Arial"/>
                <w:b/>
              </w:rPr>
              <w:t>so,</w:t>
            </w:r>
            <w:r w:rsidR="001627E3" w:rsidRPr="003E2EC7">
              <w:rPr>
                <w:rFonts w:cs="Arial"/>
                <w:b/>
              </w:rPr>
              <w:t xml:space="preserve"> please give details</w:t>
            </w:r>
            <w:r w:rsidR="008E1A31" w:rsidRPr="003E2EC7">
              <w:rPr>
                <w:rFonts w:cs="Arial"/>
                <w:b/>
              </w:rPr>
              <w:t>:</w:t>
            </w:r>
          </w:p>
        </w:tc>
      </w:tr>
      <w:tr w:rsidR="00824256" w:rsidRPr="003E2EC7" w14:paraId="40A228B1" w14:textId="77777777" w:rsidTr="008E1A31">
        <w:trPr>
          <w:trHeight w:val="680"/>
        </w:trPr>
        <w:tc>
          <w:tcPr>
            <w:tcW w:w="5000" w:type="pct"/>
            <w:gridSpan w:val="3"/>
            <w:shd w:val="clear" w:color="auto" w:fill="F2F2F2" w:themeFill="background1" w:themeFillShade="F2"/>
            <w:vAlign w:val="center"/>
          </w:tcPr>
          <w:p w14:paraId="665EE90D" w14:textId="77777777" w:rsidR="00C93DE6" w:rsidRPr="00887482" w:rsidRDefault="000F2678" w:rsidP="00C93DE6">
            <w:pPr>
              <w:spacing w:after="0"/>
              <w:rPr>
                <w:rFonts w:cs="Arial"/>
              </w:rPr>
            </w:pPr>
            <w:r>
              <w:rPr>
                <w:rFonts w:cs="Arial"/>
              </w:rPr>
              <w:t xml:space="preserve">It </w:t>
            </w:r>
            <w:r w:rsidR="00D34D6D">
              <w:rPr>
                <w:rFonts w:cs="Arial"/>
              </w:rPr>
              <w:t xml:space="preserve">links directly with nearly all of the </w:t>
            </w:r>
            <w:r>
              <w:rPr>
                <w:rFonts w:cs="Arial"/>
              </w:rPr>
              <w:t>AON</w:t>
            </w:r>
            <w:r w:rsidR="00D34D6D">
              <w:rPr>
                <w:rFonts w:cs="Arial"/>
              </w:rPr>
              <w:t>B</w:t>
            </w:r>
            <w:r>
              <w:rPr>
                <w:rFonts w:cs="Arial"/>
              </w:rPr>
              <w:t xml:space="preserve"> management objectives and </w:t>
            </w:r>
            <w:r w:rsidR="00D34D6D">
              <w:rPr>
                <w:rFonts w:cs="Arial"/>
              </w:rPr>
              <w:t>will use</w:t>
            </w:r>
            <w:r>
              <w:rPr>
                <w:rFonts w:cs="Arial"/>
              </w:rPr>
              <w:t xml:space="preserve"> a landscape approach to link across parish boundaries and could support other AONB projects such as the Wessex power line and work of the DWT. </w:t>
            </w:r>
            <w:r w:rsidR="00D34D6D">
              <w:rPr>
                <w:rFonts w:cs="Arial"/>
              </w:rPr>
              <w:t xml:space="preserve">In addition it can feed into </w:t>
            </w:r>
            <w:r w:rsidR="00D34D6D" w:rsidRPr="00887482">
              <w:rPr>
                <w:rFonts w:cs="Arial"/>
              </w:rPr>
              <w:t xml:space="preserve">the climate emergency and local plans of the 3 main parish councils involved as well as other </w:t>
            </w:r>
            <w:r w:rsidR="00C93DE6" w:rsidRPr="00887482">
              <w:rPr>
                <w:rFonts w:cs="Arial"/>
              </w:rPr>
              <w:t>organisations including the Environment Agency and Wessex Water.</w:t>
            </w:r>
          </w:p>
          <w:p w14:paraId="4740967B" w14:textId="621F75FB" w:rsidR="00D34D6D" w:rsidRPr="00887482" w:rsidRDefault="00D34D6D" w:rsidP="003E2EC7">
            <w:pPr>
              <w:spacing w:after="0"/>
              <w:rPr>
                <w:rFonts w:cs="Arial"/>
              </w:rPr>
            </w:pPr>
          </w:p>
          <w:p w14:paraId="5C6C0BA0" w14:textId="0EC5A95C" w:rsidR="000F2678" w:rsidRDefault="000F2678" w:rsidP="003E2EC7">
            <w:pPr>
              <w:spacing w:after="0"/>
              <w:rPr>
                <w:rFonts w:cs="Arial"/>
              </w:rPr>
            </w:pPr>
            <w:r w:rsidRPr="00887482">
              <w:rPr>
                <w:rFonts w:cs="Arial"/>
              </w:rPr>
              <w:t xml:space="preserve">Specific </w:t>
            </w:r>
            <w:r w:rsidR="000818A6" w:rsidRPr="00887482">
              <w:rPr>
                <w:rFonts w:cs="Arial"/>
              </w:rPr>
              <w:t xml:space="preserve">AONB </w:t>
            </w:r>
            <w:r w:rsidRPr="00887482">
              <w:rPr>
                <w:rFonts w:cs="Arial"/>
              </w:rPr>
              <w:t xml:space="preserve">objectives </w:t>
            </w:r>
            <w:r w:rsidR="000818A6" w:rsidRPr="00887482">
              <w:rPr>
                <w:rFonts w:cs="Arial"/>
              </w:rPr>
              <w:t>summarised from</w:t>
            </w:r>
            <w:r w:rsidR="000818A6">
              <w:rPr>
                <w:rFonts w:cs="Arial"/>
              </w:rPr>
              <w:t xml:space="preserve"> the management plan </w:t>
            </w:r>
            <w:r>
              <w:rPr>
                <w:rFonts w:cs="Arial"/>
              </w:rPr>
              <w:t>include:</w:t>
            </w:r>
          </w:p>
          <w:p w14:paraId="69483FA1" w14:textId="77777777" w:rsidR="000818A6" w:rsidRPr="000818A6" w:rsidRDefault="000818A6" w:rsidP="000818A6">
            <w:pPr>
              <w:pStyle w:val="ListParagraph"/>
              <w:numPr>
                <w:ilvl w:val="0"/>
                <w:numId w:val="20"/>
              </w:numPr>
              <w:spacing w:after="0"/>
              <w:rPr>
                <w:rFonts w:cs="Arial"/>
              </w:rPr>
            </w:pPr>
            <w:r w:rsidRPr="000818A6">
              <w:rPr>
                <w:rFonts w:cs="Arial"/>
              </w:rPr>
              <w:t>A1,2,3,4</w:t>
            </w:r>
          </w:p>
          <w:p w14:paraId="13BE0198" w14:textId="77777777" w:rsidR="000818A6" w:rsidRPr="000818A6" w:rsidRDefault="000818A6" w:rsidP="000818A6">
            <w:pPr>
              <w:pStyle w:val="ListParagraph"/>
              <w:numPr>
                <w:ilvl w:val="0"/>
                <w:numId w:val="20"/>
              </w:numPr>
              <w:spacing w:after="0"/>
              <w:rPr>
                <w:rFonts w:cs="Arial"/>
              </w:rPr>
            </w:pPr>
            <w:r w:rsidRPr="000818A6">
              <w:rPr>
                <w:rFonts w:cs="Arial"/>
              </w:rPr>
              <w:t>B1,2,3,4</w:t>
            </w:r>
          </w:p>
          <w:p w14:paraId="451A8AE8" w14:textId="77777777" w:rsidR="000818A6" w:rsidRPr="000818A6" w:rsidRDefault="000818A6" w:rsidP="000818A6">
            <w:pPr>
              <w:pStyle w:val="ListParagraph"/>
              <w:numPr>
                <w:ilvl w:val="0"/>
                <w:numId w:val="20"/>
              </w:numPr>
              <w:spacing w:after="0"/>
              <w:rPr>
                <w:rFonts w:cs="Arial"/>
              </w:rPr>
            </w:pPr>
            <w:r w:rsidRPr="000818A6">
              <w:rPr>
                <w:rFonts w:cs="Arial"/>
              </w:rPr>
              <w:t>C1,2</w:t>
            </w:r>
          </w:p>
          <w:p w14:paraId="5EFCDABD" w14:textId="005D806A" w:rsidR="000818A6" w:rsidRPr="000818A6" w:rsidRDefault="000818A6" w:rsidP="000818A6">
            <w:pPr>
              <w:pStyle w:val="ListParagraph"/>
              <w:numPr>
                <w:ilvl w:val="0"/>
                <w:numId w:val="20"/>
              </w:numPr>
              <w:spacing w:after="0"/>
              <w:rPr>
                <w:rFonts w:cs="Arial"/>
              </w:rPr>
            </w:pPr>
            <w:r w:rsidRPr="000818A6">
              <w:rPr>
                <w:rFonts w:cs="Arial"/>
              </w:rPr>
              <w:t>D 1,2,3,4</w:t>
            </w:r>
          </w:p>
          <w:p w14:paraId="39605B7A" w14:textId="0E43DC6D" w:rsidR="000F2678" w:rsidRPr="003E2EC7" w:rsidRDefault="000F2678" w:rsidP="003E2EC7">
            <w:pPr>
              <w:spacing w:after="0"/>
              <w:rPr>
                <w:rFonts w:cs="Arial"/>
              </w:rPr>
            </w:pPr>
          </w:p>
        </w:tc>
      </w:tr>
      <w:tr w:rsidR="001627E3" w:rsidRPr="003E2EC7" w14:paraId="6B4678C2" w14:textId="77777777" w:rsidTr="003E2EC7">
        <w:trPr>
          <w:trHeight w:val="340"/>
        </w:trPr>
        <w:tc>
          <w:tcPr>
            <w:tcW w:w="5000" w:type="pct"/>
            <w:gridSpan w:val="3"/>
            <w:vAlign w:val="center"/>
          </w:tcPr>
          <w:p w14:paraId="7BBBB61D" w14:textId="00F972B5" w:rsidR="001627E3" w:rsidRPr="003E2EC7" w:rsidRDefault="002F734D" w:rsidP="003E2EC7">
            <w:pPr>
              <w:pStyle w:val="ListParagraph"/>
              <w:numPr>
                <w:ilvl w:val="0"/>
                <w:numId w:val="7"/>
              </w:numPr>
              <w:spacing w:after="0" w:line="240" w:lineRule="auto"/>
              <w:ind w:left="357" w:hanging="357"/>
              <w:rPr>
                <w:rFonts w:cs="Arial"/>
                <w:b/>
              </w:rPr>
            </w:pPr>
            <w:r>
              <w:rPr>
                <w:rFonts w:cs="Arial"/>
                <w:b/>
              </w:rPr>
              <w:t xml:space="preserve">Which of the </w:t>
            </w:r>
            <w:hyperlink r:id="rId10" w:history="1">
              <w:r w:rsidR="00572D35" w:rsidRPr="001774C1">
                <w:rPr>
                  <w:rStyle w:val="Hyperlink"/>
                  <w:rFonts w:cs="Arial"/>
                  <w:b/>
                </w:rPr>
                <w:t>H</w:t>
              </w:r>
              <w:r w:rsidRPr="001774C1">
                <w:rPr>
                  <w:rStyle w:val="Hyperlink"/>
                  <w:rFonts w:cs="Arial"/>
                  <w:b/>
                </w:rPr>
                <w:t xml:space="preserve">eritage </w:t>
              </w:r>
              <w:r w:rsidR="00572D35" w:rsidRPr="001774C1">
                <w:rPr>
                  <w:rStyle w:val="Hyperlink"/>
                  <w:rFonts w:cs="Arial"/>
                  <w:b/>
                </w:rPr>
                <w:t>F</w:t>
              </w:r>
              <w:r w:rsidRPr="001774C1">
                <w:rPr>
                  <w:rStyle w:val="Hyperlink"/>
                  <w:rFonts w:cs="Arial"/>
                  <w:b/>
                </w:rPr>
                <w:t>und outcomes</w:t>
              </w:r>
            </w:hyperlink>
            <w:r>
              <w:rPr>
                <w:rFonts w:cs="Arial"/>
                <w:b/>
              </w:rPr>
              <w:t xml:space="preserve"> will this project help deliver?</w:t>
            </w:r>
          </w:p>
        </w:tc>
      </w:tr>
      <w:tr w:rsidR="008E1A31" w:rsidRPr="003E2EC7" w14:paraId="1AA58E6E" w14:textId="77777777" w:rsidTr="008E1A31">
        <w:trPr>
          <w:trHeight w:val="680"/>
        </w:trPr>
        <w:tc>
          <w:tcPr>
            <w:tcW w:w="5000" w:type="pct"/>
            <w:gridSpan w:val="3"/>
            <w:shd w:val="clear" w:color="auto" w:fill="F2F2F2" w:themeFill="background1" w:themeFillShade="F2"/>
            <w:vAlign w:val="center"/>
          </w:tcPr>
          <w:p w14:paraId="6B74A444" w14:textId="77777777" w:rsidR="00E81F68" w:rsidRDefault="00E81F68" w:rsidP="00E81F68">
            <w:pPr>
              <w:pStyle w:val="ListParagraph"/>
              <w:numPr>
                <w:ilvl w:val="0"/>
                <w:numId w:val="19"/>
              </w:numPr>
              <w:spacing w:after="0" w:line="240" w:lineRule="auto"/>
            </w:pPr>
            <w:r>
              <w:lastRenderedPageBreak/>
              <w:t>A wider range of people will be involved in heritage</w:t>
            </w:r>
          </w:p>
          <w:p w14:paraId="74CEBF22" w14:textId="77777777" w:rsidR="00E81F68" w:rsidRDefault="00E81F68" w:rsidP="00E81F68">
            <w:pPr>
              <w:pStyle w:val="ListParagraph"/>
              <w:numPr>
                <w:ilvl w:val="0"/>
                <w:numId w:val="19"/>
              </w:numPr>
              <w:spacing w:after="0" w:line="240" w:lineRule="auto"/>
            </w:pPr>
            <w:r>
              <w:t>Heritage will be in better condition</w:t>
            </w:r>
          </w:p>
          <w:p w14:paraId="3A877410" w14:textId="77777777" w:rsidR="00E81F68" w:rsidRDefault="00E81F68" w:rsidP="00E81F68">
            <w:pPr>
              <w:pStyle w:val="ListParagraph"/>
              <w:numPr>
                <w:ilvl w:val="0"/>
                <w:numId w:val="19"/>
              </w:numPr>
              <w:spacing w:after="0" w:line="240" w:lineRule="auto"/>
            </w:pPr>
            <w:r>
              <w:t>Heritage will be identified and better explained</w:t>
            </w:r>
          </w:p>
          <w:p w14:paraId="797C5543" w14:textId="77777777" w:rsidR="00E81F68" w:rsidRDefault="00E81F68" w:rsidP="00E81F68">
            <w:pPr>
              <w:pStyle w:val="ListParagraph"/>
              <w:numPr>
                <w:ilvl w:val="0"/>
                <w:numId w:val="19"/>
              </w:numPr>
              <w:spacing w:after="0" w:line="240" w:lineRule="auto"/>
            </w:pPr>
            <w:r>
              <w:t>People will have developed skills</w:t>
            </w:r>
          </w:p>
          <w:p w14:paraId="31DFE82C" w14:textId="77777777" w:rsidR="00E81F68" w:rsidRDefault="00E81F68" w:rsidP="00E81F68">
            <w:pPr>
              <w:pStyle w:val="ListParagraph"/>
              <w:numPr>
                <w:ilvl w:val="0"/>
                <w:numId w:val="19"/>
              </w:numPr>
              <w:spacing w:after="0" w:line="240" w:lineRule="auto"/>
            </w:pPr>
            <w:r>
              <w:t>People will have learned about heritage, leading to change in ideas and actions</w:t>
            </w:r>
          </w:p>
          <w:p w14:paraId="75DAAB22" w14:textId="77777777" w:rsidR="00E81F68" w:rsidRDefault="00E81F68" w:rsidP="00E81F68">
            <w:pPr>
              <w:pStyle w:val="ListParagraph"/>
              <w:numPr>
                <w:ilvl w:val="0"/>
                <w:numId w:val="19"/>
              </w:numPr>
              <w:spacing w:after="0" w:line="240" w:lineRule="auto"/>
            </w:pPr>
            <w:r>
              <w:t>People will have greater wellbeing</w:t>
            </w:r>
          </w:p>
          <w:p w14:paraId="60E43EAC" w14:textId="77777777" w:rsidR="00E81F68" w:rsidRDefault="00E81F68" w:rsidP="00E81F68">
            <w:pPr>
              <w:pStyle w:val="ListParagraph"/>
              <w:numPr>
                <w:ilvl w:val="0"/>
                <w:numId w:val="19"/>
              </w:numPr>
              <w:spacing w:after="0" w:line="240" w:lineRule="auto"/>
            </w:pPr>
            <w:r>
              <w:t>The local area will be a better place to live, work or visit</w:t>
            </w:r>
          </w:p>
          <w:p w14:paraId="42B9F242" w14:textId="0FC83A10" w:rsidR="007F436A" w:rsidRPr="00E81F68" w:rsidRDefault="00E81F68" w:rsidP="003E2EC7">
            <w:pPr>
              <w:pStyle w:val="ListParagraph"/>
              <w:numPr>
                <w:ilvl w:val="0"/>
                <w:numId w:val="19"/>
              </w:numPr>
              <w:spacing w:after="0" w:line="240" w:lineRule="auto"/>
            </w:pPr>
            <w:r>
              <w:t>The local economy will be boosted</w:t>
            </w:r>
          </w:p>
          <w:p w14:paraId="728FAA36" w14:textId="77777777" w:rsidR="007F436A" w:rsidRDefault="007F436A" w:rsidP="003E2EC7">
            <w:pPr>
              <w:spacing w:after="0"/>
              <w:rPr>
                <w:rFonts w:cs="Arial"/>
              </w:rPr>
            </w:pPr>
          </w:p>
          <w:p w14:paraId="2D9BFD7D" w14:textId="5D754285" w:rsidR="001C71F9" w:rsidRDefault="001C71F9" w:rsidP="003E2EC7">
            <w:pPr>
              <w:spacing w:after="0"/>
              <w:rPr>
                <w:rFonts w:cs="Arial"/>
              </w:rPr>
            </w:pPr>
            <w:r>
              <w:rPr>
                <w:rFonts w:cs="Arial"/>
              </w:rPr>
              <w:t xml:space="preserve">Also under the governments 25 year action plan it will support </w:t>
            </w:r>
          </w:p>
          <w:p w14:paraId="032A5379" w14:textId="77777777" w:rsidR="007F436A" w:rsidRDefault="007F436A" w:rsidP="007F436A">
            <w:pPr>
              <w:pStyle w:val="ListParagraph"/>
              <w:numPr>
                <w:ilvl w:val="0"/>
                <w:numId w:val="18"/>
              </w:numPr>
              <w:spacing w:after="0" w:line="240" w:lineRule="auto"/>
            </w:pPr>
            <w:r w:rsidRPr="0005564E">
              <w:t xml:space="preserve">Using and managing land sustainably </w:t>
            </w:r>
          </w:p>
          <w:p w14:paraId="09D0F338" w14:textId="77777777" w:rsidR="007F436A" w:rsidRDefault="007F436A" w:rsidP="007F436A">
            <w:pPr>
              <w:pStyle w:val="ListParagraph"/>
              <w:numPr>
                <w:ilvl w:val="0"/>
                <w:numId w:val="18"/>
              </w:numPr>
              <w:spacing w:after="0" w:line="240" w:lineRule="auto"/>
            </w:pPr>
            <w:r w:rsidRPr="0005564E">
              <w:t xml:space="preserve">Recovering nature and enhancing the beauty of landscapes </w:t>
            </w:r>
          </w:p>
          <w:p w14:paraId="300F6FE8" w14:textId="77777777" w:rsidR="007F436A" w:rsidRDefault="007F436A" w:rsidP="007F436A">
            <w:pPr>
              <w:pStyle w:val="ListParagraph"/>
              <w:numPr>
                <w:ilvl w:val="0"/>
                <w:numId w:val="18"/>
              </w:numPr>
              <w:spacing w:after="0" w:line="240" w:lineRule="auto"/>
            </w:pPr>
            <w:r w:rsidRPr="0005564E">
              <w:t>Connecting people to the environment to improve health and</w:t>
            </w:r>
            <w:r>
              <w:t xml:space="preserve"> </w:t>
            </w:r>
            <w:r w:rsidRPr="0005564E">
              <w:t>wellbeing Increasing resource e</w:t>
            </w:r>
            <w:r>
              <w:t xml:space="preserve">fficiency </w:t>
            </w:r>
            <w:r w:rsidRPr="0005564E">
              <w:t>and reducing pollution and</w:t>
            </w:r>
            <w:r>
              <w:t xml:space="preserve"> </w:t>
            </w:r>
            <w:r w:rsidRPr="0005564E">
              <w:t xml:space="preserve">waste </w:t>
            </w:r>
          </w:p>
          <w:p w14:paraId="31335DE3" w14:textId="6BE17106" w:rsidR="001C71F9" w:rsidRPr="007F436A" w:rsidRDefault="007F436A" w:rsidP="003E2EC7">
            <w:pPr>
              <w:pStyle w:val="ListParagraph"/>
              <w:numPr>
                <w:ilvl w:val="0"/>
                <w:numId w:val="18"/>
              </w:numPr>
              <w:spacing w:after="0" w:line="240" w:lineRule="auto"/>
            </w:pPr>
            <w:r w:rsidRPr="0005564E">
              <w:t>Securing clean, healthy, productive and biologically- diverse seas</w:t>
            </w:r>
            <w:r>
              <w:t xml:space="preserve"> </w:t>
            </w:r>
            <w:r w:rsidRPr="0005564E">
              <w:t>and oceans</w:t>
            </w:r>
          </w:p>
        </w:tc>
      </w:tr>
      <w:tr w:rsidR="002F734D" w:rsidRPr="003E2EC7" w14:paraId="7DDFC75C" w14:textId="77777777" w:rsidTr="00572D35">
        <w:trPr>
          <w:trHeight w:val="680"/>
        </w:trPr>
        <w:tc>
          <w:tcPr>
            <w:tcW w:w="5000" w:type="pct"/>
            <w:gridSpan w:val="3"/>
            <w:shd w:val="clear" w:color="auto" w:fill="auto"/>
            <w:vAlign w:val="center"/>
          </w:tcPr>
          <w:p w14:paraId="3B4269C0" w14:textId="48A0851B" w:rsidR="002F734D" w:rsidRPr="002F734D" w:rsidRDefault="002F734D" w:rsidP="002F734D">
            <w:pPr>
              <w:pStyle w:val="ListParagraph"/>
              <w:numPr>
                <w:ilvl w:val="0"/>
                <w:numId w:val="7"/>
              </w:numPr>
              <w:spacing w:after="0"/>
              <w:rPr>
                <w:rFonts w:cs="Arial"/>
                <w:b/>
              </w:rPr>
            </w:pPr>
            <w:r w:rsidRPr="002F734D">
              <w:rPr>
                <w:rFonts w:cs="Arial"/>
                <w:b/>
              </w:rPr>
              <w:t>Do you have any partners in your project?  If so, please explain their role:</w:t>
            </w:r>
          </w:p>
        </w:tc>
      </w:tr>
      <w:tr w:rsidR="002F734D" w:rsidRPr="003E2EC7" w14:paraId="6E7FB076" w14:textId="77777777" w:rsidTr="008E1A31">
        <w:trPr>
          <w:trHeight w:val="680"/>
        </w:trPr>
        <w:tc>
          <w:tcPr>
            <w:tcW w:w="5000" w:type="pct"/>
            <w:gridSpan w:val="3"/>
            <w:shd w:val="clear" w:color="auto" w:fill="F2F2F2" w:themeFill="background1" w:themeFillShade="F2"/>
            <w:vAlign w:val="center"/>
          </w:tcPr>
          <w:p w14:paraId="0CF001BF" w14:textId="5C5A91AD" w:rsidR="002F734D" w:rsidRPr="003E2EC7" w:rsidRDefault="00410265" w:rsidP="003E2EC7">
            <w:pPr>
              <w:spacing w:after="0"/>
              <w:rPr>
                <w:rFonts w:cs="Arial"/>
              </w:rPr>
            </w:pPr>
            <w:r>
              <w:rPr>
                <w:rFonts w:cs="Arial"/>
              </w:rPr>
              <w:t>The main driver is the CVPC but it is expected to engage and work with other parish councils, residents and statutory bodies.</w:t>
            </w:r>
          </w:p>
        </w:tc>
      </w:tr>
      <w:tr w:rsidR="001627E3" w:rsidRPr="003E2EC7" w14:paraId="2189A5D7" w14:textId="77777777" w:rsidTr="003E2EC7">
        <w:trPr>
          <w:trHeight w:val="340"/>
        </w:trPr>
        <w:tc>
          <w:tcPr>
            <w:tcW w:w="5000" w:type="pct"/>
            <w:gridSpan w:val="3"/>
            <w:vAlign w:val="center"/>
          </w:tcPr>
          <w:p w14:paraId="519D7B22" w14:textId="32298AC6" w:rsidR="001627E3" w:rsidRPr="003E2EC7" w:rsidRDefault="00C15D70" w:rsidP="003E2EC7">
            <w:pPr>
              <w:pStyle w:val="ListParagraph"/>
              <w:numPr>
                <w:ilvl w:val="0"/>
                <w:numId w:val="7"/>
              </w:numPr>
              <w:spacing w:after="0" w:line="240" w:lineRule="auto"/>
              <w:ind w:left="357" w:hanging="357"/>
              <w:rPr>
                <w:rFonts w:cs="Arial"/>
                <w:b/>
              </w:rPr>
            </w:pPr>
            <w:r w:rsidRPr="003E2EC7">
              <w:rPr>
                <w:rFonts w:cs="Arial"/>
                <w:b/>
              </w:rPr>
              <w:t xml:space="preserve">Have you obtained all the permissions you need to carry out your project?  If </w:t>
            </w:r>
            <w:r w:rsidR="00824256" w:rsidRPr="003E2EC7">
              <w:rPr>
                <w:rFonts w:cs="Arial"/>
                <w:b/>
              </w:rPr>
              <w:t>not,</w:t>
            </w:r>
            <w:r w:rsidRPr="003E2EC7">
              <w:rPr>
                <w:rFonts w:cs="Arial"/>
                <w:b/>
              </w:rPr>
              <w:t xml:space="preserve"> when do you expect to have those agreed?</w:t>
            </w:r>
          </w:p>
        </w:tc>
      </w:tr>
      <w:tr w:rsidR="00824256" w:rsidRPr="003E2EC7" w14:paraId="7302FB20" w14:textId="77777777" w:rsidTr="008E1A31">
        <w:trPr>
          <w:trHeight w:val="680"/>
        </w:trPr>
        <w:tc>
          <w:tcPr>
            <w:tcW w:w="5000" w:type="pct"/>
            <w:gridSpan w:val="3"/>
            <w:shd w:val="clear" w:color="auto" w:fill="F2F2F2" w:themeFill="background1" w:themeFillShade="F2"/>
            <w:vAlign w:val="center"/>
          </w:tcPr>
          <w:p w14:paraId="48C9710E" w14:textId="57359B47" w:rsidR="00824256" w:rsidRPr="003E2EC7" w:rsidRDefault="00745E12" w:rsidP="003E2EC7">
            <w:pPr>
              <w:spacing w:after="0"/>
              <w:rPr>
                <w:rFonts w:cs="Arial"/>
              </w:rPr>
            </w:pPr>
            <w:r>
              <w:rPr>
                <w:rFonts w:cs="Arial"/>
              </w:rPr>
              <w:t xml:space="preserve">Yes </w:t>
            </w:r>
          </w:p>
        </w:tc>
      </w:tr>
    </w:tbl>
    <w:p w14:paraId="05385FA5" w14:textId="335828F3" w:rsidR="00DE5680" w:rsidRDefault="00380DA6">
      <w:pPr>
        <w:rPr>
          <w:b/>
          <w:sz w:val="28"/>
          <w:szCs w:val="28"/>
        </w:rPr>
      </w:pPr>
      <w:r>
        <w:rPr>
          <w:b/>
          <w:sz w:val="28"/>
          <w:szCs w:val="28"/>
        </w:rPr>
        <w:br w:type="page"/>
      </w:r>
      <w:r w:rsidR="00FB6E76" w:rsidRPr="00BD3C75">
        <w:rPr>
          <w:b/>
          <w:sz w:val="28"/>
          <w:szCs w:val="28"/>
        </w:rPr>
        <w:lastRenderedPageBreak/>
        <w:t xml:space="preserve">Section C – Financial </w:t>
      </w:r>
      <w:r w:rsidR="003E2EC7">
        <w:rPr>
          <w:b/>
          <w:sz w:val="28"/>
          <w:szCs w:val="28"/>
        </w:rPr>
        <w:t>d</w:t>
      </w:r>
      <w:r w:rsidR="00FB6E76" w:rsidRPr="00BD3C75">
        <w:rPr>
          <w:b/>
          <w:sz w:val="28"/>
          <w:szCs w:val="28"/>
        </w:rPr>
        <w:t>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4"/>
        <w:gridCol w:w="1286"/>
        <w:gridCol w:w="1286"/>
        <w:gridCol w:w="1290"/>
      </w:tblGrid>
      <w:tr w:rsidR="00AB6AE4" w:rsidRPr="00887482" w14:paraId="208AD08D" w14:textId="77777777" w:rsidTr="003E2EC7">
        <w:trPr>
          <w:trHeight w:val="340"/>
        </w:trPr>
        <w:tc>
          <w:tcPr>
            <w:tcW w:w="5000" w:type="pct"/>
            <w:gridSpan w:val="4"/>
            <w:shd w:val="clear" w:color="auto" w:fill="auto"/>
            <w:vAlign w:val="center"/>
          </w:tcPr>
          <w:p w14:paraId="5EB9FF7A" w14:textId="77777777" w:rsidR="00AB6AE4" w:rsidRPr="00887482" w:rsidRDefault="00AB6AE4" w:rsidP="003E2EC7">
            <w:pPr>
              <w:spacing w:after="0" w:line="240" w:lineRule="auto"/>
              <w:rPr>
                <w:rFonts w:cs="Arial"/>
                <w:b/>
              </w:rPr>
            </w:pPr>
            <w:r w:rsidRPr="00887482">
              <w:rPr>
                <w:rFonts w:cs="Arial"/>
                <w:b/>
              </w:rPr>
              <w:t>Project Costs</w:t>
            </w:r>
          </w:p>
        </w:tc>
      </w:tr>
      <w:tr w:rsidR="00AB6AE4" w:rsidRPr="00887482" w14:paraId="4E3451BD" w14:textId="77777777" w:rsidTr="00E06A50">
        <w:trPr>
          <w:trHeight w:val="340"/>
        </w:trPr>
        <w:tc>
          <w:tcPr>
            <w:tcW w:w="3153" w:type="pct"/>
            <w:shd w:val="clear" w:color="auto" w:fill="auto"/>
            <w:vAlign w:val="center"/>
          </w:tcPr>
          <w:p w14:paraId="086F73EA" w14:textId="77777777" w:rsidR="00AB6AE4" w:rsidRPr="00887482" w:rsidRDefault="00E823B7" w:rsidP="00E06A50">
            <w:pPr>
              <w:spacing w:after="0"/>
              <w:rPr>
                <w:b/>
              </w:rPr>
            </w:pPr>
            <w:r w:rsidRPr="00887482">
              <w:rPr>
                <w:b/>
              </w:rPr>
              <w:t>List all it</w:t>
            </w:r>
            <w:r w:rsidR="00AB6AE4" w:rsidRPr="00887482">
              <w:rPr>
                <w:b/>
              </w:rPr>
              <w:t>ems</w:t>
            </w:r>
            <w:r w:rsidRPr="00887482">
              <w:rPr>
                <w:b/>
              </w:rPr>
              <w:t xml:space="preserve"> of expenditure</w:t>
            </w:r>
          </w:p>
        </w:tc>
        <w:tc>
          <w:tcPr>
            <w:tcW w:w="615" w:type="pct"/>
            <w:shd w:val="clear" w:color="auto" w:fill="auto"/>
            <w:vAlign w:val="center"/>
          </w:tcPr>
          <w:p w14:paraId="36BE7E72" w14:textId="70DCC128" w:rsidR="00AB6AE4" w:rsidRPr="00887482" w:rsidRDefault="00AB6AE4" w:rsidP="00E06A50">
            <w:pPr>
              <w:spacing w:after="0"/>
              <w:jc w:val="center"/>
              <w:rPr>
                <w:b/>
              </w:rPr>
            </w:pPr>
            <w:r w:rsidRPr="00887482">
              <w:rPr>
                <w:b/>
              </w:rPr>
              <w:t xml:space="preserve">In </w:t>
            </w:r>
            <w:r w:rsidR="00E06A50" w:rsidRPr="00887482">
              <w:rPr>
                <w:b/>
              </w:rPr>
              <w:t>k</w:t>
            </w:r>
            <w:r w:rsidRPr="00887482">
              <w:rPr>
                <w:b/>
              </w:rPr>
              <w:t>ind</w:t>
            </w:r>
            <w:r w:rsidR="007E3996" w:rsidRPr="00887482">
              <w:rPr>
                <w:b/>
              </w:rPr>
              <w:t>*</w:t>
            </w:r>
          </w:p>
        </w:tc>
        <w:tc>
          <w:tcPr>
            <w:tcW w:w="615" w:type="pct"/>
            <w:shd w:val="clear" w:color="auto" w:fill="auto"/>
            <w:vAlign w:val="center"/>
          </w:tcPr>
          <w:p w14:paraId="4505BC39" w14:textId="77777777" w:rsidR="00AB6AE4" w:rsidRPr="00887482" w:rsidRDefault="00AB6AE4" w:rsidP="00E06A50">
            <w:pPr>
              <w:spacing w:after="0"/>
              <w:jc w:val="center"/>
              <w:rPr>
                <w:b/>
              </w:rPr>
            </w:pPr>
            <w:r w:rsidRPr="00887482">
              <w:rPr>
                <w:b/>
              </w:rPr>
              <w:t>Cash</w:t>
            </w:r>
          </w:p>
        </w:tc>
        <w:tc>
          <w:tcPr>
            <w:tcW w:w="616" w:type="pct"/>
            <w:shd w:val="clear" w:color="auto" w:fill="auto"/>
            <w:vAlign w:val="center"/>
          </w:tcPr>
          <w:p w14:paraId="0812A443" w14:textId="77777777" w:rsidR="00AB6AE4" w:rsidRPr="00887482" w:rsidRDefault="00AB6AE4" w:rsidP="00E06A50">
            <w:pPr>
              <w:spacing w:after="0"/>
              <w:jc w:val="center"/>
              <w:rPr>
                <w:b/>
              </w:rPr>
            </w:pPr>
            <w:r w:rsidRPr="00887482">
              <w:rPr>
                <w:b/>
              </w:rPr>
              <w:t>Total</w:t>
            </w:r>
          </w:p>
        </w:tc>
      </w:tr>
      <w:tr w:rsidR="00AB6AE4" w:rsidRPr="00887482" w14:paraId="1488ECBD" w14:textId="77777777" w:rsidTr="00E06A50">
        <w:trPr>
          <w:trHeight w:val="680"/>
        </w:trPr>
        <w:tc>
          <w:tcPr>
            <w:tcW w:w="3153" w:type="pct"/>
            <w:shd w:val="clear" w:color="auto" w:fill="F2F2F2" w:themeFill="background1" w:themeFillShade="F2"/>
            <w:vAlign w:val="center"/>
          </w:tcPr>
          <w:p w14:paraId="4830B0BA" w14:textId="7C6DFF27" w:rsidR="00AB6AE4" w:rsidRPr="00887482" w:rsidRDefault="00DB186F" w:rsidP="00E06A50">
            <w:pPr>
              <w:spacing w:after="0"/>
            </w:pPr>
            <w:r w:rsidRPr="00887482">
              <w:t xml:space="preserve">Consultant support </w:t>
            </w:r>
          </w:p>
        </w:tc>
        <w:tc>
          <w:tcPr>
            <w:tcW w:w="615" w:type="pct"/>
            <w:shd w:val="clear" w:color="auto" w:fill="F2F2F2" w:themeFill="background1" w:themeFillShade="F2"/>
            <w:vAlign w:val="center"/>
          </w:tcPr>
          <w:p w14:paraId="0EF8AD16" w14:textId="615314CB" w:rsidR="00AB6AE4" w:rsidRPr="00887482" w:rsidRDefault="002829C1" w:rsidP="00E06A50">
            <w:pPr>
              <w:spacing w:after="0"/>
            </w:pPr>
            <w:r w:rsidRPr="00887482">
              <w:t>£</w:t>
            </w:r>
            <w:r w:rsidR="00DB186F" w:rsidRPr="00887482">
              <w:t xml:space="preserve"> 200</w:t>
            </w:r>
          </w:p>
        </w:tc>
        <w:tc>
          <w:tcPr>
            <w:tcW w:w="615" w:type="pct"/>
            <w:shd w:val="clear" w:color="auto" w:fill="F2F2F2" w:themeFill="background1" w:themeFillShade="F2"/>
            <w:vAlign w:val="center"/>
          </w:tcPr>
          <w:p w14:paraId="7514CC7A" w14:textId="4EB8851B" w:rsidR="00AB6AE4" w:rsidRPr="00887482" w:rsidRDefault="002829C1" w:rsidP="00DB186F">
            <w:pPr>
              <w:spacing w:after="0"/>
            </w:pPr>
            <w:r w:rsidRPr="00887482">
              <w:t>£</w:t>
            </w:r>
            <w:r w:rsidR="00DB186F" w:rsidRPr="00887482">
              <w:t xml:space="preserve"> 1</w:t>
            </w:r>
            <w:r w:rsidR="00224646" w:rsidRPr="00887482">
              <w:t>5</w:t>
            </w:r>
            <w:r w:rsidR="00DB186F" w:rsidRPr="00887482">
              <w:t>00</w:t>
            </w:r>
          </w:p>
        </w:tc>
        <w:tc>
          <w:tcPr>
            <w:tcW w:w="616" w:type="pct"/>
            <w:shd w:val="clear" w:color="auto" w:fill="F2F2F2" w:themeFill="background1" w:themeFillShade="F2"/>
            <w:vAlign w:val="center"/>
          </w:tcPr>
          <w:p w14:paraId="39F559F5" w14:textId="39326F21" w:rsidR="00AB6AE4" w:rsidRPr="00887482" w:rsidRDefault="002829C1" w:rsidP="00E06A50">
            <w:pPr>
              <w:spacing w:after="0"/>
            </w:pPr>
            <w:r w:rsidRPr="00887482">
              <w:t>£</w:t>
            </w:r>
            <w:r w:rsidR="00DB186F" w:rsidRPr="00887482">
              <w:t xml:space="preserve"> 1</w:t>
            </w:r>
            <w:r w:rsidR="00224646" w:rsidRPr="00887482">
              <w:t>7</w:t>
            </w:r>
            <w:r w:rsidR="00DB186F" w:rsidRPr="00887482">
              <w:t>00</w:t>
            </w:r>
          </w:p>
        </w:tc>
      </w:tr>
      <w:tr w:rsidR="00AB6AE4" w:rsidRPr="00887482" w14:paraId="7E736970" w14:textId="77777777" w:rsidTr="00E06A50">
        <w:trPr>
          <w:trHeight w:val="680"/>
        </w:trPr>
        <w:tc>
          <w:tcPr>
            <w:tcW w:w="3153" w:type="pct"/>
            <w:shd w:val="clear" w:color="auto" w:fill="F2F2F2" w:themeFill="background1" w:themeFillShade="F2"/>
            <w:vAlign w:val="center"/>
          </w:tcPr>
          <w:p w14:paraId="63EED53E" w14:textId="10AC2BE4" w:rsidR="00AB6AE4" w:rsidRPr="00887482" w:rsidRDefault="00DB186F" w:rsidP="00E06A50">
            <w:pPr>
              <w:spacing w:after="0"/>
            </w:pPr>
            <w:r w:rsidRPr="00887482">
              <w:t xml:space="preserve">Report production costs </w:t>
            </w:r>
          </w:p>
        </w:tc>
        <w:tc>
          <w:tcPr>
            <w:tcW w:w="615" w:type="pct"/>
            <w:shd w:val="clear" w:color="auto" w:fill="F2F2F2" w:themeFill="background1" w:themeFillShade="F2"/>
            <w:vAlign w:val="center"/>
          </w:tcPr>
          <w:p w14:paraId="5C778968" w14:textId="381C816D" w:rsidR="00AB6AE4" w:rsidRPr="00887482" w:rsidRDefault="002829C1" w:rsidP="00E06A50">
            <w:pPr>
              <w:spacing w:after="0"/>
            </w:pPr>
            <w:r w:rsidRPr="00887482">
              <w:t>£</w:t>
            </w:r>
            <w:r w:rsidR="00DB186F" w:rsidRPr="00887482">
              <w:t xml:space="preserve"> 100</w:t>
            </w:r>
          </w:p>
        </w:tc>
        <w:tc>
          <w:tcPr>
            <w:tcW w:w="615" w:type="pct"/>
            <w:shd w:val="clear" w:color="auto" w:fill="F2F2F2" w:themeFill="background1" w:themeFillShade="F2"/>
            <w:vAlign w:val="center"/>
          </w:tcPr>
          <w:p w14:paraId="70DF4B79" w14:textId="5CFDCBB6" w:rsidR="00AB6AE4" w:rsidRPr="00887482" w:rsidRDefault="002829C1" w:rsidP="00DB186F">
            <w:pPr>
              <w:spacing w:after="0"/>
            </w:pPr>
            <w:r w:rsidRPr="00887482">
              <w:t>£</w:t>
            </w:r>
            <w:r w:rsidR="00DB186F" w:rsidRPr="00887482">
              <w:t xml:space="preserve"> 100</w:t>
            </w:r>
          </w:p>
        </w:tc>
        <w:tc>
          <w:tcPr>
            <w:tcW w:w="616" w:type="pct"/>
            <w:shd w:val="clear" w:color="auto" w:fill="F2F2F2" w:themeFill="background1" w:themeFillShade="F2"/>
            <w:vAlign w:val="center"/>
          </w:tcPr>
          <w:p w14:paraId="415F41FD" w14:textId="2901E143" w:rsidR="00AB6AE4" w:rsidRPr="00887482" w:rsidRDefault="002829C1" w:rsidP="00E06A50">
            <w:pPr>
              <w:spacing w:after="0"/>
            </w:pPr>
            <w:r w:rsidRPr="00887482">
              <w:t>£</w:t>
            </w:r>
            <w:r w:rsidR="00DB186F" w:rsidRPr="00887482">
              <w:t>200</w:t>
            </w:r>
          </w:p>
        </w:tc>
      </w:tr>
      <w:tr w:rsidR="00E823B7" w:rsidRPr="00887482" w14:paraId="00A87850" w14:textId="77777777" w:rsidTr="00E06A50">
        <w:trPr>
          <w:trHeight w:val="680"/>
        </w:trPr>
        <w:tc>
          <w:tcPr>
            <w:tcW w:w="3153" w:type="pct"/>
            <w:shd w:val="clear" w:color="auto" w:fill="F2F2F2" w:themeFill="background1" w:themeFillShade="F2"/>
            <w:vAlign w:val="center"/>
          </w:tcPr>
          <w:p w14:paraId="2CA0E86C" w14:textId="2108451B" w:rsidR="00E823B7" w:rsidRPr="00887482" w:rsidRDefault="00DB186F" w:rsidP="00E06A50">
            <w:pPr>
              <w:spacing w:after="0"/>
            </w:pPr>
            <w:r w:rsidRPr="00887482">
              <w:t xml:space="preserve">Stakeholder report launch event meeting </w:t>
            </w:r>
          </w:p>
        </w:tc>
        <w:tc>
          <w:tcPr>
            <w:tcW w:w="615" w:type="pct"/>
            <w:shd w:val="clear" w:color="auto" w:fill="F2F2F2" w:themeFill="background1" w:themeFillShade="F2"/>
            <w:vAlign w:val="center"/>
          </w:tcPr>
          <w:p w14:paraId="34013F17" w14:textId="6894A16E" w:rsidR="00E823B7" w:rsidRPr="00887482" w:rsidRDefault="002829C1" w:rsidP="00E06A50">
            <w:pPr>
              <w:spacing w:after="0"/>
            </w:pPr>
            <w:r w:rsidRPr="00887482">
              <w:t>£</w:t>
            </w:r>
            <w:r w:rsidR="00DB186F" w:rsidRPr="00887482">
              <w:t>100</w:t>
            </w:r>
          </w:p>
        </w:tc>
        <w:tc>
          <w:tcPr>
            <w:tcW w:w="615" w:type="pct"/>
            <w:shd w:val="clear" w:color="auto" w:fill="F2F2F2" w:themeFill="background1" w:themeFillShade="F2"/>
            <w:vAlign w:val="center"/>
          </w:tcPr>
          <w:p w14:paraId="2EDE369D" w14:textId="0F7CEBD9" w:rsidR="00E823B7" w:rsidRPr="00887482" w:rsidRDefault="002829C1" w:rsidP="00DB186F">
            <w:pPr>
              <w:spacing w:after="0"/>
            </w:pPr>
            <w:r w:rsidRPr="00887482">
              <w:t>£</w:t>
            </w:r>
            <w:r w:rsidR="00DB186F" w:rsidRPr="00887482">
              <w:t xml:space="preserve"> 100</w:t>
            </w:r>
          </w:p>
        </w:tc>
        <w:tc>
          <w:tcPr>
            <w:tcW w:w="616" w:type="pct"/>
            <w:shd w:val="clear" w:color="auto" w:fill="F2F2F2" w:themeFill="background1" w:themeFillShade="F2"/>
            <w:vAlign w:val="center"/>
          </w:tcPr>
          <w:p w14:paraId="1DE1F609" w14:textId="482B9B2F" w:rsidR="00E823B7" w:rsidRPr="00887482" w:rsidRDefault="002829C1" w:rsidP="00E06A50">
            <w:pPr>
              <w:spacing w:after="0"/>
            </w:pPr>
            <w:r w:rsidRPr="00887482">
              <w:t>£</w:t>
            </w:r>
            <w:r w:rsidR="00DB186F" w:rsidRPr="00887482">
              <w:t>200</w:t>
            </w:r>
          </w:p>
        </w:tc>
      </w:tr>
      <w:tr w:rsidR="00E823B7" w:rsidRPr="00887482" w14:paraId="4CDFA32A" w14:textId="77777777" w:rsidTr="00E06A50">
        <w:trPr>
          <w:trHeight w:val="680"/>
        </w:trPr>
        <w:tc>
          <w:tcPr>
            <w:tcW w:w="3153" w:type="pct"/>
            <w:shd w:val="clear" w:color="auto" w:fill="F2F2F2" w:themeFill="background1" w:themeFillShade="F2"/>
            <w:vAlign w:val="center"/>
          </w:tcPr>
          <w:p w14:paraId="5A1C3BA6" w14:textId="77777777" w:rsidR="00E823B7" w:rsidRPr="00887482" w:rsidRDefault="00E823B7" w:rsidP="00E06A50">
            <w:pPr>
              <w:spacing w:after="0"/>
            </w:pPr>
          </w:p>
        </w:tc>
        <w:tc>
          <w:tcPr>
            <w:tcW w:w="615" w:type="pct"/>
            <w:shd w:val="clear" w:color="auto" w:fill="F2F2F2" w:themeFill="background1" w:themeFillShade="F2"/>
            <w:vAlign w:val="center"/>
          </w:tcPr>
          <w:p w14:paraId="08293E0E" w14:textId="012117DD" w:rsidR="00E823B7" w:rsidRPr="00887482" w:rsidRDefault="002829C1" w:rsidP="00E06A50">
            <w:pPr>
              <w:spacing w:after="0"/>
            </w:pPr>
            <w:r w:rsidRPr="00887482">
              <w:t>£</w:t>
            </w:r>
          </w:p>
        </w:tc>
        <w:tc>
          <w:tcPr>
            <w:tcW w:w="615" w:type="pct"/>
            <w:shd w:val="clear" w:color="auto" w:fill="F2F2F2" w:themeFill="background1" w:themeFillShade="F2"/>
            <w:vAlign w:val="center"/>
          </w:tcPr>
          <w:p w14:paraId="313E497F" w14:textId="66EFCFE7" w:rsidR="00E823B7" w:rsidRPr="00887482" w:rsidRDefault="002829C1" w:rsidP="00E06A50">
            <w:pPr>
              <w:spacing w:after="0"/>
            </w:pPr>
            <w:r w:rsidRPr="00887482">
              <w:t>£</w:t>
            </w:r>
          </w:p>
        </w:tc>
        <w:tc>
          <w:tcPr>
            <w:tcW w:w="616" w:type="pct"/>
            <w:shd w:val="clear" w:color="auto" w:fill="F2F2F2" w:themeFill="background1" w:themeFillShade="F2"/>
            <w:vAlign w:val="center"/>
          </w:tcPr>
          <w:p w14:paraId="3D965FA2" w14:textId="5A7123F6" w:rsidR="00E823B7" w:rsidRPr="00887482" w:rsidRDefault="002829C1" w:rsidP="00E06A50">
            <w:pPr>
              <w:spacing w:after="0"/>
            </w:pPr>
            <w:r w:rsidRPr="00887482">
              <w:t>£</w:t>
            </w:r>
          </w:p>
        </w:tc>
      </w:tr>
      <w:tr w:rsidR="00AB6AE4" w:rsidRPr="00887482" w14:paraId="7D1EA785" w14:textId="77777777" w:rsidTr="00E06A50">
        <w:trPr>
          <w:trHeight w:val="680"/>
        </w:trPr>
        <w:tc>
          <w:tcPr>
            <w:tcW w:w="3153" w:type="pct"/>
            <w:shd w:val="clear" w:color="auto" w:fill="F2F2F2" w:themeFill="background1" w:themeFillShade="F2"/>
            <w:vAlign w:val="center"/>
          </w:tcPr>
          <w:p w14:paraId="3A836FE1" w14:textId="77777777" w:rsidR="00AB6AE4" w:rsidRPr="00887482" w:rsidRDefault="00AB6AE4" w:rsidP="00E06A50">
            <w:pPr>
              <w:spacing w:after="0"/>
            </w:pPr>
          </w:p>
        </w:tc>
        <w:tc>
          <w:tcPr>
            <w:tcW w:w="615" w:type="pct"/>
            <w:shd w:val="clear" w:color="auto" w:fill="F2F2F2" w:themeFill="background1" w:themeFillShade="F2"/>
            <w:vAlign w:val="center"/>
          </w:tcPr>
          <w:p w14:paraId="5F67DA9C" w14:textId="6D9D1C6D" w:rsidR="00AB6AE4" w:rsidRPr="00887482" w:rsidRDefault="002829C1" w:rsidP="00E06A50">
            <w:pPr>
              <w:spacing w:after="0"/>
            </w:pPr>
            <w:r w:rsidRPr="00887482">
              <w:t>£</w:t>
            </w:r>
          </w:p>
        </w:tc>
        <w:tc>
          <w:tcPr>
            <w:tcW w:w="615" w:type="pct"/>
            <w:shd w:val="clear" w:color="auto" w:fill="F2F2F2" w:themeFill="background1" w:themeFillShade="F2"/>
            <w:vAlign w:val="center"/>
          </w:tcPr>
          <w:p w14:paraId="2E3A84A4" w14:textId="091ADF29" w:rsidR="00AB6AE4" w:rsidRPr="00887482" w:rsidRDefault="002829C1" w:rsidP="00E06A50">
            <w:pPr>
              <w:spacing w:after="0"/>
            </w:pPr>
            <w:r w:rsidRPr="00887482">
              <w:t>£</w:t>
            </w:r>
          </w:p>
        </w:tc>
        <w:tc>
          <w:tcPr>
            <w:tcW w:w="616" w:type="pct"/>
            <w:shd w:val="clear" w:color="auto" w:fill="F2F2F2" w:themeFill="background1" w:themeFillShade="F2"/>
            <w:vAlign w:val="center"/>
          </w:tcPr>
          <w:p w14:paraId="15FF459F" w14:textId="417D8C1A" w:rsidR="00AB6AE4" w:rsidRPr="00887482" w:rsidRDefault="002829C1" w:rsidP="00E06A50">
            <w:pPr>
              <w:spacing w:after="0"/>
            </w:pPr>
            <w:r w:rsidRPr="00887482">
              <w:t>£</w:t>
            </w:r>
          </w:p>
        </w:tc>
      </w:tr>
      <w:tr w:rsidR="00AB6AE4" w:rsidRPr="00887482" w14:paraId="5907A2CC" w14:textId="77777777" w:rsidTr="00E06A50">
        <w:trPr>
          <w:trHeight w:val="680"/>
        </w:trPr>
        <w:tc>
          <w:tcPr>
            <w:tcW w:w="3153" w:type="pct"/>
            <w:tcBorders>
              <w:bottom w:val="double" w:sz="4" w:space="0" w:color="000000"/>
            </w:tcBorders>
            <w:shd w:val="clear" w:color="auto" w:fill="F2F2F2" w:themeFill="background1" w:themeFillShade="F2"/>
            <w:vAlign w:val="center"/>
          </w:tcPr>
          <w:p w14:paraId="1C0D9374" w14:textId="77777777" w:rsidR="00AB6AE4" w:rsidRPr="00887482" w:rsidRDefault="00AB6AE4" w:rsidP="00E06A50">
            <w:pPr>
              <w:spacing w:after="0"/>
            </w:pPr>
          </w:p>
        </w:tc>
        <w:tc>
          <w:tcPr>
            <w:tcW w:w="615" w:type="pct"/>
            <w:tcBorders>
              <w:bottom w:val="double" w:sz="4" w:space="0" w:color="000000"/>
            </w:tcBorders>
            <w:shd w:val="clear" w:color="auto" w:fill="F2F2F2" w:themeFill="background1" w:themeFillShade="F2"/>
            <w:vAlign w:val="center"/>
          </w:tcPr>
          <w:p w14:paraId="4FDE7F9D" w14:textId="3F5862B5" w:rsidR="00AB6AE4" w:rsidRPr="00887482" w:rsidRDefault="002829C1" w:rsidP="00E06A50">
            <w:pPr>
              <w:spacing w:after="0"/>
            </w:pPr>
            <w:r w:rsidRPr="00887482">
              <w:t>£</w:t>
            </w:r>
          </w:p>
        </w:tc>
        <w:tc>
          <w:tcPr>
            <w:tcW w:w="615" w:type="pct"/>
            <w:tcBorders>
              <w:bottom w:val="double" w:sz="4" w:space="0" w:color="000000"/>
            </w:tcBorders>
            <w:shd w:val="clear" w:color="auto" w:fill="F2F2F2" w:themeFill="background1" w:themeFillShade="F2"/>
            <w:vAlign w:val="center"/>
          </w:tcPr>
          <w:p w14:paraId="25D285E6" w14:textId="4DEC9B9E" w:rsidR="00AB6AE4" w:rsidRPr="00887482" w:rsidRDefault="002829C1" w:rsidP="00E06A50">
            <w:pPr>
              <w:spacing w:after="0"/>
            </w:pPr>
            <w:r w:rsidRPr="00887482">
              <w:t>£</w:t>
            </w:r>
          </w:p>
        </w:tc>
        <w:tc>
          <w:tcPr>
            <w:tcW w:w="616" w:type="pct"/>
            <w:tcBorders>
              <w:bottom w:val="double" w:sz="4" w:space="0" w:color="000000"/>
            </w:tcBorders>
            <w:shd w:val="clear" w:color="auto" w:fill="F2F2F2" w:themeFill="background1" w:themeFillShade="F2"/>
            <w:vAlign w:val="center"/>
          </w:tcPr>
          <w:p w14:paraId="1867968F" w14:textId="0874A554" w:rsidR="00AB6AE4" w:rsidRPr="00887482" w:rsidRDefault="002829C1" w:rsidP="00E06A50">
            <w:pPr>
              <w:spacing w:after="0"/>
            </w:pPr>
            <w:r w:rsidRPr="00887482">
              <w:t>£</w:t>
            </w:r>
          </w:p>
        </w:tc>
      </w:tr>
      <w:tr w:rsidR="00AB6AE4" w:rsidRPr="00887482" w14:paraId="258E5BB5" w14:textId="77777777" w:rsidTr="00E06A50">
        <w:trPr>
          <w:trHeight w:val="680"/>
        </w:trPr>
        <w:tc>
          <w:tcPr>
            <w:tcW w:w="3153" w:type="pct"/>
            <w:tcBorders>
              <w:top w:val="double" w:sz="4" w:space="0" w:color="000000"/>
              <w:right w:val="single" w:sz="4" w:space="0" w:color="000000"/>
            </w:tcBorders>
            <w:shd w:val="clear" w:color="auto" w:fill="auto"/>
            <w:vAlign w:val="center"/>
          </w:tcPr>
          <w:p w14:paraId="14FD4474" w14:textId="77777777" w:rsidR="00AB6AE4" w:rsidRPr="00887482" w:rsidRDefault="00AB6AE4" w:rsidP="00E06A50">
            <w:pPr>
              <w:spacing w:after="0"/>
              <w:rPr>
                <w:b/>
                <w:sz w:val="24"/>
                <w:szCs w:val="24"/>
              </w:rPr>
            </w:pPr>
            <w:r w:rsidRPr="00887482">
              <w:rPr>
                <w:b/>
                <w:sz w:val="24"/>
                <w:szCs w:val="24"/>
              </w:rPr>
              <w:t>Total A</w:t>
            </w:r>
          </w:p>
        </w:tc>
        <w:tc>
          <w:tcPr>
            <w:tcW w:w="615" w:type="pct"/>
            <w:tcBorders>
              <w:top w:val="double" w:sz="4" w:space="0" w:color="000000"/>
              <w:left w:val="single" w:sz="4" w:space="0" w:color="000000"/>
              <w:right w:val="single" w:sz="4" w:space="0" w:color="000000"/>
            </w:tcBorders>
            <w:shd w:val="clear" w:color="auto" w:fill="F2F2F2" w:themeFill="background1" w:themeFillShade="F2"/>
            <w:vAlign w:val="center"/>
          </w:tcPr>
          <w:p w14:paraId="5337CF89" w14:textId="0EE5C884" w:rsidR="00AB6AE4" w:rsidRPr="00887482" w:rsidRDefault="002829C1" w:rsidP="00E06A50">
            <w:pPr>
              <w:spacing w:after="0"/>
              <w:rPr>
                <w:b/>
              </w:rPr>
            </w:pPr>
            <w:r w:rsidRPr="00887482">
              <w:rPr>
                <w:b/>
              </w:rPr>
              <w:t>£</w:t>
            </w:r>
            <w:r w:rsidR="005A13E0" w:rsidRPr="00887482">
              <w:rPr>
                <w:b/>
              </w:rPr>
              <w:t xml:space="preserve"> 400</w:t>
            </w:r>
          </w:p>
        </w:tc>
        <w:tc>
          <w:tcPr>
            <w:tcW w:w="615" w:type="pct"/>
            <w:tcBorders>
              <w:top w:val="double" w:sz="4" w:space="0" w:color="000000"/>
              <w:left w:val="single" w:sz="4" w:space="0" w:color="000000"/>
              <w:right w:val="single" w:sz="4" w:space="0" w:color="000000"/>
            </w:tcBorders>
            <w:shd w:val="clear" w:color="auto" w:fill="F2F2F2" w:themeFill="background1" w:themeFillShade="F2"/>
            <w:vAlign w:val="center"/>
          </w:tcPr>
          <w:p w14:paraId="1F2199DB" w14:textId="089C9059" w:rsidR="00AB6AE4" w:rsidRPr="00887482" w:rsidRDefault="002829C1" w:rsidP="00E06A50">
            <w:pPr>
              <w:spacing w:after="0"/>
              <w:rPr>
                <w:b/>
              </w:rPr>
            </w:pPr>
            <w:r w:rsidRPr="00887482">
              <w:rPr>
                <w:b/>
              </w:rPr>
              <w:t>£</w:t>
            </w:r>
            <w:r w:rsidR="005A13E0" w:rsidRPr="00887482">
              <w:rPr>
                <w:b/>
              </w:rPr>
              <w:t xml:space="preserve"> 1</w:t>
            </w:r>
            <w:r w:rsidR="00224646" w:rsidRPr="00887482">
              <w:rPr>
                <w:b/>
              </w:rPr>
              <w:t>7</w:t>
            </w:r>
            <w:r w:rsidR="005A13E0" w:rsidRPr="00887482">
              <w:rPr>
                <w:b/>
              </w:rPr>
              <w:t>00</w:t>
            </w:r>
          </w:p>
        </w:tc>
        <w:tc>
          <w:tcPr>
            <w:tcW w:w="616" w:type="pct"/>
            <w:tcBorders>
              <w:top w:val="double" w:sz="4" w:space="0" w:color="000000"/>
              <w:left w:val="single" w:sz="4" w:space="0" w:color="000000"/>
            </w:tcBorders>
            <w:shd w:val="clear" w:color="auto" w:fill="F2F2F2" w:themeFill="background1" w:themeFillShade="F2"/>
            <w:vAlign w:val="center"/>
          </w:tcPr>
          <w:p w14:paraId="67182D4A" w14:textId="1B02757E" w:rsidR="00AB6AE4" w:rsidRPr="00887482" w:rsidRDefault="002829C1" w:rsidP="00E06A50">
            <w:pPr>
              <w:spacing w:after="0"/>
              <w:rPr>
                <w:b/>
              </w:rPr>
            </w:pPr>
            <w:r w:rsidRPr="00887482">
              <w:rPr>
                <w:b/>
              </w:rPr>
              <w:t>£</w:t>
            </w:r>
            <w:r w:rsidR="005A13E0" w:rsidRPr="00887482">
              <w:rPr>
                <w:b/>
              </w:rPr>
              <w:t xml:space="preserve"> </w:t>
            </w:r>
            <w:r w:rsidR="00224646" w:rsidRPr="00887482">
              <w:rPr>
                <w:b/>
              </w:rPr>
              <w:t>21</w:t>
            </w:r>
            <w:r w:rsidR="005A13E0" w:rsidRPr="00887482">
              <w:rPr>
                <w:b/>
              </w:rPr>
              <w:t>00</w:t>
            </w:r>
          </w:p>
        </w:tc>
      </w:tr>
    </w:tbl>
    <w:p w14:paraId="6160F0D7" w14:textId="77777777" w:rsidR="00AB6AE4" w:rsidRPr="00887482" w:rsidRDefault="00AB6AE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4"/>
        <w:gridCol w:w="1286"/>
        <w:gridCol w:w="1286"/>
        <w:gridCol w:w="1290"/>
      </w:tblGrid>
      <w:tr w:rsidR="00AB6AE4" w:rsidRPr="00887482" w14:paraId="429364E1" w14:textId="77777777" w:rsidTr="00E06A50">
        <w:trPr>
          <w:trHeight w:val="340"/>
        </w:trPr>
        <w:tc>
          <w:tcPr>
            <w:tcW w:w="5000" w:type="pct"/>
            <w:gridSpan w:val="4"/>
            <w:shd w:val="clear" w:color="auto" w:fill="auto"/>
            <w:vAlign w:val="center"/>
          </w:tcPr>
          <w:p w14:paraId="5F0449E3" w14:textId="77777777" w:rsidR="00AB6AE4" w:rsidRPr="00887482" w:rsidRDefault="00AB6AE4" w:rsidP="00E06A50">
            <w:pPr>
              <w:spacing w:after="0"/>
              <w:rPr>
                <w:b/>
              </w:rPr>
            </w:pPr>
            <w:r w:rsidRPr="00887482">
              <w:rPr>
                <w:b/>
              </w:rPr>
              <w:t>Other Income</w:t>
            </w:r>
          </w:p>
        </w:tc>
      </w:tr>
      <w:tr w:rsidR="00AB6AE4" w:rsidRPr="00887482" w14:paraId="7A23A93F" w14:textId="77777777" w:rsidTr="00E06A50">
        <w:trPr>
          <w:trHeight w:val="340"/>
        </w:trPr>
        <w:tc>
          <w:tcPr>
            <w:tcW w:w="3153" w:type="pct"/>
            <w:shd w:val="clear" w:color="auto" w:fill="auto"/>
            <w:vAlign w:val="center"/>
          </w:tcPr>
          <w:p w14:paraId="2B91D64B" w14:textId="77777777" w:rsidR="00AB6AE4" w:rsidRPr="00887482" w:rsidRDefault="00E823B7" w:rsidP="00E06A50">
            <w:pPr>
              <w:spacing w:after="0"/>
              <w:rPr>
                <w:b/>
              </w:rPr>
            </w:pPr>
            <w:r w:rsidRPr="00887482">
              <w:rPr>
                <w:b/>
              </w:rPr>
              <w:t>List all other sources of income</w:t>
            </w:r>
          </w:p>
        </w:tc>
        <w:tc>
          <w:tcPr>
            <w:tcW w:w="615" w:type="pct"/>
            <w:shd w:val="clear" w:color="auto" w:fill="auto"/>
            <w:vAlign w:val="center"/>
          </w:tcPr>
          <w:p w14:paraId="14D6CAD3" w14:textId="1433873C" w:rsidR="00AB6AE4" w:rsidRPr="00887482" w:rsidRDefault="00F05932" w:rsidP="00E06A50">
            <w:pPr>
              <w:spacing w:after="0"/>
              <w:jc w:val="center"/>
              <w:rPr>
                <w:b/>
              </w:rPr>
            </w:pPr>
            <w:r w:rsidRPr="00887482">
              <w:rPr>
                <w:b/>
              </w:rPr>
              <w:t xml:space="preserve">In </w:t>
            </w:r>
            <w:r w:rsidR="00E06A50" w:rsidRPr="00887482">
              <w:rPr>
                <w:b/>
              </w:rPr>
              <w:t>k</w:t>
            </w:r>
            <w:r w:rsidRPr="00887482">
              <w:rPr>
                <w:b/>
              </w:rPr>
              <w:t>ind</w:t>
            </w:r>
            <w:r w:rsidR="008E1A31" w:rsidRPr="00887482">
              <w:rPr>
                <w:b/>
              </w:rPr>
              <w:t xml:space="preserve"> *</w:t>
            </w:r>
          </w:p>
        </w:tc>
        <w:tc>
          <w:tcPr>
            <w:tcW w:w="615" w:type="pct"/>
            <w:shd w:val="clear" w:color="auto" w:fill="auto"/>
            <w:vAlign w:val="center"/>
          </w:tcPr>
          <w:p w14:paraId="0F2FB063" w14:textId="44511867" w:rsidR="00AB6AE4" w:rsidRPr="00887482" w:rsidRDefault="00F05932" w:rsidP="00E06A50">
            <w:pPr>
              <w:spacing w:after="0"/>
              <w:jc w:val="center"/>
              <w:rPr>
                <w:b/>
              </w:rPr>
            </w:pPr>
            <w:r w:rsidRPr="00887482">
              <w:rPr>
                <w:b/>
              </w:rPr>
              <w:t>Cash *</w:t>
            </w:r>
            <w:r w:rsidR="008E1A31" w:rsidRPr="00887482">
              <w:rPr>
                <w:b/>
              </w:rPr>
              <w:t>*</w:t>
            </w:r>
          </w:p>
        </w:tc>
        <w:tc>
          <w:tcPr>
            <w:tcW w:w="616" w:type="pct"/>
            <w:shd w:val="clear" w:color="auto" w:fill="auto"/>
            <w:vAlign w:val="center"/>
          </w:tcPr>
          <w:p w14:paraId="338E6E21" w14:textId="77777777" w:rsidR="00AB6AE4" w:rsidRPr="00887482" w:rsidRDefault="00F05932" w:rsidP="00E06A50">
            <w:pPr>
              <w:spacing w:after="0"/>
              <w:jc w:val="center"/>
              <w:rPr>
                <w:b/>
              </w:rPr>
            </w:pPr>
            <w:r w:rsidRPr="00887482">
              <w:rPr>
                <w:b/>
              </w:rPr>
              <w:t>Total</w:t>
            </w:r>
          </w:p>
        </w:tc>
      </w:tr>
      <w:tr w:rsidR="00AB6AE4" w:rsidRPr="00887482" w14:paraId="0878FD5E" w14:textId="77777777" w:rsidTr="00E06A50">
        <w:trPr>
          <w:trHeight w:val="680"/>
        </w:trPr>
        <w:tc>
          <w:tcPr>
            <w:tcW w:w="3153" w:type="pct"/>
            <w:shd w:val="clear" w:color="auto" w:fill="F2F2F2" w:themeFill="background1" w:themeFillShade="F2"/>
            <w:vAlign w:val="center"/>
          </w:tcPr>
          <w:p w14:paraId="4520DE1B" w14:textId="171FF3F7" w:rsidR="00AB6AE4" w:rsidRPr="00887482" w:rsidRDefault="00F76A52" w:rsidP="00E06A50">
            <w:pPr>
              <w:spacing w:after="0"/>
            </w:pPr>
            <w:r w:rsidRPr="00887482">
              <w:t xml:space="preserve">CVPC contribution of cash and 20 hours of councillors time </w:t>
            </w:r>
          </w:p>
        </w:tc>
        <w:tc>
          <w:tcPr>
            <w:tcW w:w="615" w:type="pct"/>
            <w:shd w:val="clear" w:color="auto" w:fill="F2F2F2" w:themeFill="background1" w:themeFillShade="F2"/>
            <w:vAlign w:val="center"/>
          </w:tcPr>
          <w:p w14:paraId="18F59458" w14:textId="6BADC7B0" w:rsidR="00AB6AE4" w:rsidRPr="00887482" w:rsidRDefault="002829C1" w:rsidP="00E06A50">
            <w:pPr>
              <w:spacing w:after="0"/>
            </w:pPr>
            <w:r w:rsidRPr="00887482">
              <w:t>£</w:t>
            </w:r>
            <w:r w:rsidR="00F76A52" w:rsidRPr="00887482">
              <w:t xml:space="preserve"> 400</w:t>
            </w:r>
          </w:p>
        </w:tc>
        <w:tc>
          <w:tcPr>
            <w:tcW w:w="615" w:type="pct"/>
            <w:shd w:val="clear" w:color="auto" w:fill="F2F2F2" w:themeFill="background1" w:themeFillShade="F2"/>
            <w:vAlign w:val="center"/>
          </w:tcPr>
          <w:p w14:paraId="2048A1FA" w14:textId="6765F8BC" w:rsidR="00704B9C" w:rsidRPr="00887482" w:rsidRDefault="002829C1" w:rsidP="00E06A50">
            <w:pPr>
              <w:spacing w:after="0"/>
            </w:pPr>
            <w:r w:rsidRPr="00887482">
              <w:t>£</w:t>
            </w:r>
            <w:r w:rsidR="00DB186F" w:rsidRPr="00887482">
              <w:t xml:space="preserve"> 3</w:t>
            </w:r>
            <w:r w:rsidR="00F76A52" w:rsidRPr="00887482">
              <w:t xml:space="preserve">50 </w:t>
            </w:r>
          </w:p>
        </w:tc>
        <w:tc>
          <w:tcPr>
            <w:tcW w:w="616" w:type="pct"/>
            <w:shd w:val="clear" w:color="auto" w:fill="F2F2F2" w:themeFill="background1" w:themeFillShade="F2"/>
            <w:vAlign w:val="center"/>
          </w:tcPr>
          <w:p w14:paraId="1D7ABB87" w14:textId="144919BC" w:rsidR="00AB6AE4" w:rsidRPr="00887482" w:rsidRDefault="002829C1" w:rsidP="00E06A50">
            <w:pPr>
              <w:spacing w:after="0"/>
            </w:pPr>
            <w:r w:rsidRPr="00887482">
              <w:t>£</w:t>
            </w:r>
            <w:r w:rsidR="00DB186F" w:rsidRPr="00887482">
              <w:t xml:space="preserve"> 7</w:t>
            </w:r>
            <w:r w:rsidR="00F76A52" w:rsidRPr="00887482">
              <w:t xml:space="preserve">50 </w:t>
            </w:r>
          </w:p>
        </w:tc>
      </w:tr>
      <w:tr w:rsidR="00AB6AE4" w:rsidRPr="00887482" w14:paraId="7F19C85E" w14:textId="77777777" w:rsidTr="00E06A50">
        <w:trPr>
          <w:trHeight w:val="680"/>
        </w:trPr>
        <w:tc>
          <w:tcPr>
            <w:tcW w:w="3153" w:type="pct"/>
            <w:shd w:val="clear" w:color="auto" w:fill="F2F2F2" w:themeFill="background1" w:themeFillShade="F2"/>
            <w:vAlign w:val="center"/>
          </w:tcPr>
          <w:p w14:paraId="249CB207" w14:textId="77777777" w:rsidR="00AB6AE4" w:rsidRPr="00887482" w:rsidRDefault="00AB6AE4" w:rsidP="00E06A50">
            <w:pPr>
              <w:spacing w:after="0"/>
            </w:pPr>
          </w:p>
        </w:tc>
        <w:tc>
          <w:tcPr>
            <w:tcW w:w="615" w:type="pct"/>
            <w:shd w:val="clear" w:color="auto" w:fill="F2F2F2" w:themeFill="background1" w:themeFillShade="F2"/>
            <w:vAlign w:val="center"/>
          </w:tcPr>
          <w:p w14:paraId="2A6676D5" w14:textId="0E32AF5F" w:rsidR="00AB6AE4" w:rsidRPr="00887482" w:rsidRDefault="002829C1" w:rsidP="00E06A50">
            <w:pPr>
              <w:spacing w:after="0"/>
            </w:pPr>
            <w:r w:rsidRPr="00887482">
              <w:t>£</w:t>
            </w:r>
          </w:p>
        </w:tc>
        <w:tc>
          <w:tcPr>
            <w:tcW w:w="615" w:type="pct"/>
            <w:shd w:val="clear" w:color="auto" w:fill="F2F2F2" w:themeFill="background1" w:themeFillShade="F2"/>
            <w:vAlign w:val="center"/>
          </w:tcPr>
          <w:p w14:paraId="37E99D60" w14:textId="37B3D607" w:rsidR="00AB6AE4" w:rsidRPr="00887482" w:rsidRDefault="002829C1" w:rsidP="00E06A50">
            <w:pPr>
              <w:spacing w:after="0"/>
            </w:pPr>
            <w:r w:rsidRPr="00887482">
              <w:t>£</w:t>
            </w:r>
          </w:p>
        </w:tc>
        <w:tc>
          <w:tcPr>
            <w:tcW w:w="616" w:type="pct"/>
            <w:shd w:val="clear" w:color="auto" w:fill="F2F2F2" w:themeFill="background1" w:themeFillShade="F2"/>
            <w:vAlign w:val="center"/>
          </w:tcPr>
          <w:p w14:paraId="1847371B" w14:textId="2C143B67" w:rsidR="00AB6AE4" w:rsidRPr="00887482" w:rsidRDefault="002829C1" w:rsidP="00E06A50">
            <w:pPr>
              <w:spacing w:after="0"/>
            </w:pPr>
            <w:r w:rsidRPr="00887482">
              <w:t>£</w:t>
            </w:r>
          </w:p>
        </w:tc>
      </w:tr>
      <w:tr w:rsidR="00E823B7" w:rsidRPr="00887482" w14:paraId="454AC967" w14:textId="77777777" w:rsidTr="00E06A50">
        <w:trPr>
          <w:trHeight w:val="680"/>
        </w:trPr>
        <w:tc>
          <w:tcPr>
            <w:tcW w:w="3153" w:type="pct"/>
            <w:shd w:val="clear" w:color="auto" w:fill="F2F2F2" w:themeFill="background1" w:themeFillShade="F2"/>
            <w:vAlign w:val="center"/>
          </w:tcPr>
          <w:p w14:paraId="1B28BBE1" w14:textId="77777777" w:rsidR="00E823B7" w:rsidRPr="00887482" w:rsidRDefault="00E823B7" w:rsidP="00E06A50">
            <w:pPr>
              <w:spacing w:after="0"/>
            </w:pPr>
          </w:p>
        </w:tc>
        <w:tc>
          <w:tcPr>
            <w:tcW w:w="615" w:type="pct"/>
            <w:shd w:val="clear" w:color="auto" w:fill="F2F2F2" w:themeFill="background1" w:themeFillShade="F2"/>
            <w:vAlign w:val="center"/>
          </w:tcPr>
          <w:p w14:paraId="04BC78CA" w14:textId="497E9592" w:rsidR="00E823B7" w:rsidRPr="00887482" w:rsidRDefault="002829C1" w:rsidP="00E06A50">
            <w:pPr>
              <w:spacing w:after="0"/>
            </w:pPr>
            <w:r w:rsidRPr="00887482">
              <w:t>£</w:t>
            </w:r>
          </w:p>
        </w:tc>
        <w:tc>
          <w:tcPr>
            <w:tcW w:w="615" w:type="pct"/>
            <w:shd w:val="clear" w:color="auto" w:fill="F2F2F2" w:themeFill="background1" w:themeFillShade="F2"/>
            <w:vAlign w:val="center"/>
          </w:tcPr>
          <w:p w14:paraId="4D728CE3" w14:textId="0941ADC3" w:rsidR="00E823B7" w:rsidRPr="00887482" w:rsidRDefault="002829C1" w:rsidP="00E06A50">
            <w:pPr>
              <w:spacing w:after="0"/>
            </w:pPr>
            <w:r w:rsidRPr="00887482">
              <w:t>£</w:t>
            </w:r>
          </w:p>
        </w:tc>
        <w:tc>
          <w:tcPr>
            <w:tcW w:w="616" w:type="pct"/>
            <w:shd w:val="clear" w:color="auto" w:fill="F2F2F2" w:themeFill="background1" w:themeFillShade="F2"/>
            <w:vAlign w:val="center"/>
          </w:tcPr>
          <w:p w14:paraId="3E93C073" w14:textId="1F37981D" w:rsidR="00E823B7" w:rsidRPr="00887482" w:rsidRDefault="002829C1" w:rsidP="00E06A50">
            <w:pPr>
              <w:spacing w:after="0"/>
            </w:pPr>
            <w:r w:rsidRPr="00887482">
              <w:t>£</w:t>
            </w:r>
          </w:p>
        </w:tc>
      </w:tr>
      <w:tr w:rsidR="00AB6AE4" w:rsidRPr="00887482" w14:paraId="2ECB2688" w14:textId="77777777" w:rsidTr="00E06A50">
        <w:trPr>
          <w:trHeight w:val="680"/>
        </w:trPr>
        <w:tc>
          <w:tcPr>
            <w:tcW w:w="3153" w:type="pct"/>
            <w:shd w:val="clear" w:color="auto" w:fill="F2F2F2" w:themeFill="background1" w:themeFillShade="F2"/>
            <w:vAlign w:val="center"/>
          </w:tcPr>
          <w:p w14:paraId="611D5526" w14:textId="77777777" w:rsidR="00AB6AE4" w:rsidRPr="00887482" w:rsidRDefault="00AB6AE4" w:rsidP="00E06A50">
            <w:pPr>
              <w:spacing w:after="0"/>
            </w:pPr>
          </w:p>
        </w:tc>
        <w:tc>
          <w:tcPr>
            <w:tcW w:w="615" w:type="pct"/>
            <w:shd w:val="clear" w:color="auto" w:fill="F2F2F2" w:themeFill="background1" w:themeFillShade="F2"/>
            <w:vAlign w:val="center"/>
          </w:tcPr>
          <w:p w14:paraId="3D587FC0" w14:textId="183CD583" w:rsidR="00AB6AE4" w:rsidRPr="00887482" w:rsidRDefault="002829C1" w:rsidP="00E06A50">
            <w:pPr>
              <w:spacing w:after="0"/>
            </w:pPr>
            <w:r w:rsidRPr="00887482">
              <w:t>£</w:t>
            </w:r>
          </w:p>
        </w:tc>
        <w:tc>
          <w:tcPr>
            <w:tcW w:w="615" w:type="pct"/>
            <w:shd w:val="clear" w:color="auto" w:fill="F2F2F2" w:themeFill="background1" w:themeFillShade="F2"/>
            <w:vAlign w:val="center"/>
          </w:tcPr>
          <w:p w14:paraId="0729C6A4" w14:textId="207024D4" w:rsidR="00AB6AE4" w:rsidRPr="00887482" w:rsidRDefault="002829C1" w:rsidP="00E06A50">
            <w:pPr>
              <w:spacing w:after="0"/>
            </w:pPr>
            <w:r w:rsidRPr="00887482">
              <w:t>£</w:t>
            </w:r>
          </w:p>
        </w:tc>
        <w:tc>
          <w:tcPr>
            <w:tcW w:w="616" w:type="pct"/>
            <w:shd w:val="clear" w:color="auto" w:fill="F2F2F2" w:themeFill="background1" w:themeFillShade="F2"/>
            <w:vAlign w:val="center"/>
          </w:tcPr>
          <w:p w14:paraId="68B6258B" w14:textId="32D36521" w:rsidR="00AB6AE4" w:rsidRPr="00887482" w:rsidRDefault="002829C1" w:rsidP="00E06A50">
            <w:pPr>
              <w:spacing w:after="0"/>
            </w:pPr>
            <w:r w:rsidRPr="00887482">
              <w:t>£</w:t>
            </w:r>
          </w:p>
        </w:tc>
      </w:tr>
      <w:tr w:rsidR="00AB6AE4" w:rsidRPr="00887482" w14:paraId="233836A4" w14:textId="77777777" w:rsidTr="00E06A50">
        <w:trPr>
          <w:trHeight w:val="680"/>
        </w:trPr>
        <w:tc>
          <w:tcPr>
            <w:tcW w:w="3153" w:type="pct"/>
            <w:tcBorders>
              <w:bottom w:val="double" w:sz="4" w:space="0" w:color="000000"/>
            </w:tcBorders>
            <w:shd w:val="clear" w:color="auto" w:fill="auto"/>
            <w:vAlign w:val="center"/>
          </w:tcPr>
          <w:p w14:paraId="4291EB80" w14:textId="345BFE64" w:rsidR="00AB6AE4" w:rsidRPr="00887482" w:rsidRDefault="002F734D" w:rsidP="00E06A50">
            <w:pPr>
              <w:spacing w:after="0"/>
              <w:rPr>
                <w:b/>
                <w:color w:val="FF0000"/>
                <w:sz w:val="24"/>
                <w:szCs w:val="24"/>
              </w:rPr>
            </w:pPr>
            <w:r w:rsidRPr="00887482">
              <w:rPr>
                <w:b/>
                <w:color w:val="FF0000"/>
                <w:sz w:val="24"/>
                <w:szCs w:val="24"/>
              </w:rPr>
              <w:t xml:space="preserve">Grant </w:t>
            </w:r>
            <w:r w:rsidR="00AB6AE4" w:rsidRPr="00887482">
              <w:rPr>
                <w:b/>
                <w:color w:val="FF0000"/>
                <w:sz w:val="24"/>
                <w:szCs w:val="24"/>
              </w:rPr>
              <w:t>request</w:t>
            </w:r>
          </w:p>
        </w:tc>
        <w:tc>
          <w:tcPr>
            <w:tcW w:w="615" w:type="pct"/>
            <w:tcBorders>
              <w:bottom w:val="double" w:sz="4" w:space="0" w:color="000000"/>
            </w:tcBorders>
            <w:shd w:val="clear" w:color="auto" w:fill="auto"/>
            <w:vAlign w:val="center"/>
          </w:tcPr>
          <w:p w14:paraId="73045AE6" w14:textId="37111D5E" w:rsidR="00AB6AE4" w:rsidRPr="00887482" w:rsidRDefault="008E1A31" w:rsidP="00E06A50">
            <w:pPr>
              <w:spacing w:after="0"/>
            </w:pPr>
            <w:r w:rsidRPr="00887482">
              <w:t>N/A</w:t>
            </w:r>
          </w:p>
        </w:tc>
        <w:tc>
          <w:tcPr>
            <w:tcW w:w="615" w:type="pct"/>
            <w:tcBorders>
              <w:bottom w:val="double" w:sz="4" w:space="0" w:color="000000"/>
            </w:tcBorders>
            <w:shd w:val="clear" w:color="auto" w:fill="F2F2F2" w:themeFill="background1" w:themeFillShade="F2"/>
            <w:vAlign w:val="center"/>
          </w:tcPr>
          <w:p w14:paraId="09201BC0" w14:textId="7A5D747B" w:rsidR="005A13E0" w:rsidRPr="00887482" w:rsidRDefault="002829C1" w:rsidP="00E06A50">
            <w:pPr>
              <w:spacing w:after="0"/>
              <w:rPr>
                <w:color w:val="FF0000"/>
              </w:rPr>
            </w:pPr>
            <w:r w:rsidRPr="00887482">
              <w:rPr>
                <w:color w:val="FF0000"/>
              </w:rPr>
              <w:t>£</w:t>
            </w:r>
            <w:r w:rsidR="00DB186F" w:rsidRPr="00887482">
              <w:rPr>
                <w:color w:val="FF0000"/>
              </w:rPr>
              <w:t xml:space="preserve"> 1</w:t>
            </w:r>
            <w:r w:rsidR="00224646" w:rsidRPr="00887482">
              <w:rPr>
                <w:color w:val="FF0000"/>
              </w:rPr>
              <w:t>3</w:t>
            </w:r>
            <w:r w:rsidR="005A13E0" w:rsidRPr="00887482">
              <w:rPr>
                <w:color w:val="FF0000"/>
              </w:rPr>
              <w:t>50</w:t>
            </w:r>
          </w:p>
        </w:tc>
        <w:tc>
          <w:tcPr>
            <w:tcW w:w="616" w:type="pct"/>
            <w:tcBorders>
              <w:bottom w:val="double" w:sz="4" w:space="0" w:color="000000"/>
            </w:tcBorders>
            <w:shd w:val="clear" w:color="auto" w:fill="F2F2F2" w:themeFill="background1" w:themeFillShade="F2"/>
            <w:vAlign w:val="center"/>
          </w:tcPr>
          <w:p w14:paraId="2FD54155" w14:textId="3E7BDA01" w:rsidR="00AB6AE4" w:rsidRPr="00887482" w:rsidRDefault="002829C1" w:rsidP="00E06A50">
            <w:pPr>
              <w:spacing w:after="0"/>
            </w:pPr>
            <w:r w:rsidRPr="00887482">
              <w:t>£</w:t>
            </w:r>
            <w:r w:rsidR="00DB186F" w:rsidRPr="00887482">
              <w:t>1</w:t>
            </w:r>
            <w:r w:rsidR="00224646" w:rsidRPr="00887482">
              <w:t>3</w:t>
            </w:r>
            <w:r w:rsidR="005A13E0" w:rsidRPr="00887482">
              <w:t>50</w:t>
            </w:r>
          </w:p>
        </w:tc>
      </w:tr>
      <w:tr w:rsidR="00AB6AE4" w:rsidRPr="002829C1" w14:paraId="25060792" w14:textId="77777777" w:rsidTr="00E06A50">
        <w:trPr>
          <w:trHeight w:val="680"/>
        </w:trPr>
        <w:tc>
          <w:tcPr>
            <w:tcW w:w="3153" w:type="pct"/>
            <w:tcBorders>
              <w:top w:val="double" w:sz="4" w:space="0" w:color="000000"/>
            </w:tcBorders>
            <w:shd w:val="clear" w:color="auto" w:fill="auto"/>
            <w:vAlign w:val="center"/>
          </w:tcPr>
          <w:p w14:paraId="3E950679" w14:textId="77777777" w:rsidR="00AB6AE4" w:rsidRPr="00887482" w:rsidRDefault="00AB6AE4" w:rsidP="00E06A50">
            <w:pPr>
              <w:spacing w:after="0"/>
              <w:rPr>
                <w:b/>
                <w:sz w:val="24"/>
                <w:szCs w:val="24"/>
              </w:rPr>
            </w:pPr>
            <w:r w:rsidRPr="00887482">
              <w:rPr>
                <w:b/>
                <w:sz w:val="24"/>
                <w:szCs w:val="24"/>
              </w:rPr>
              <w:t>Total B</w:t>
            </w:r>
          </w:p>
        </w:tc>
        <w:tc>
          <w:tcPr>
            <w:tcW w:w="615" w:type="pct"/>
            <w:tcBorders>
              <w:top w:val="double" w:sz="4" w:space="0" w:color="000000"/>
            </w:tcBorders>
            <w:shd w:val="clear" w:color="auto" w:fill="F2F2F2" w:themeFill="background1" w:themeFillShade="F2"/>
            <w:vAlign w:val="center"/>
          </w:tcPr>
          <w:p w14:paraId="76262213" w14:textId="7B1B7398" w:rsidR="00AB6AE4" w:rsidRPr="00887482" w:rsidRDefault="002829C1" w:rsidP="00E06A50">
            <w:pPr>
              <w:spacing w:after="0"/>
              <w:rPr>
                <w:b/>
                <w:sz w:val="24"/>
                <w:szCs w:val="24"/>
              </w:rPr>
            </w:pPr>
            <w:r w:rsidRPr="00887482">
              <w:rPr>
                <w:b/>
                <w:sz w:val="24"/>
                <w:szCs w:val="24"/>
              </w:rPr>
              <w:t>£</w:t>
            </w:r>
            <w:r w:rsidR="00F76A52" w:rsidRPr="00887482">
              <w:rPr>
                <w:b/>
                <w:sz w:val="24"/>
                <w:szCs w:val="24"/>
              </w:rPr>
              <w:t xml:space="preserve"> 400</w:t>
            </w:r>
          </w:p>
        </w:tc>
        <w:tc>
          <w:tcPr>
            <w:tcW w:w="615" w:type="pct"/>
            <w:tcBorders>
              <w:top w:val="double" w:sz="4" w:space="0" w:color="000000"/>
            </w:tcBorders>
            <w:shd w:val="clear" w:color="auto" w:fill="F2F2F2" w:themeFill="background1" w:themeFillShade="F2"/>
            <w:vAlign w:val="center"/>
          </w:tcPr>
          <w:p w14:paraId="2FF6361A" w14:textId="09F20777" w:rsidR="00AB6AE4" w:rsidRPr="00887482" w:rsidRDefault="002829C1" w:rsidP="00E06A50">
            <w:pPr>
              <w:spacing w:after="0"/>
              <w:rPr>
                <w:b/>
                <w:sz w:val="24"/>
                <w:szCs w:val="24"/>
              </w:rPr>
            </w:pPr>
            <w:r w:rsidRPr="00887482">
              <w:rPr>
                <w:b/>
                <w:sz w:val="24"/>
                <w:szCs w:val="24"/>
              </w:rPr>
              <w:t>£</w:t>
            </w:r>
            <w:r w:rsidR="002D7F86" w:rsidRPr="00887482">
              <w:rPr>
                <w:b/>
                <w:sz w:val="24"/>
                <w:szCs w:val="24"/>
              </w:rPr>
              <w:t>1</w:t>
            </w:r>
            <w:r w:rsidR="00224646" w:rsidRPr="00887482">
              <w:rPr>
                <w:b/>
                <w:sz w:val="24"/>
                <w:szCs w:val="24"/>
              </w:rPr>
              <w:t>700</w:t>
            </w:r>
          </w:p>
        </w:tc>
        <w:tc>
          <w:tcPr>
            <w:tcW w:w="616" w:type="pct"/>
            <w:tcBorders>
              <w:top w:val="double" w:sz="4" w:space="0" w:color="000000"/>
            </w:tcBorders>
            <w:shd w:val="clear" w:color="auto" w:fill="F2F2F2" w:themeFill="background1" w:themeFillShade="F2"/>
            <w:vAlign w:val="center"/>
          </w:tcPr>
          <w:p w14:paraId="13865F63" w14:textId="7097D8CA" w:rsidR="00AB6AE4" w:rsidRPr="002829C1" w:rsidRDefault="002829C1" w:rsidP="00E06A50">
            <w:pPr>
              <w:spacing w:after="0"/>
              <w:rPr>
                <w:b/>
                <w:sz w:val="24"/>
                <w:szCs w:val="24"/>
              </w:rPr>
            </w:pPr>
            <w:r w:rsidRPr="00887482">
              <w:rPr>
                <w:b/>
                <w:sz w:val="24"/>
                <w:szCs w:val="24"/>
              </w:rPr>
              <w:t>£</w:t>
            </w:r>
            <w:r w:rsidR="00224646" w:rsidRPr="00887482">
              <w:rPr>
                <w:b/>
                <w:sz w:val="24"/>
                <w:szCs w:val="24"/>
              </w:rPr>
              <w:t>21</w:t>
            </w:r>
            <w:r w:rsidR="005A13E0" w:rsidRPr="00887482">
              <w:rPr>
                <w:b/>
                <w:sz w:val="24"/>
                <w:szCs w:val="24"/>
              </w:rPr>
              <w:t>00</w:t>
            </w:r>
          </w:p>
        </w:tc>
      </w:tr>
    </w:tbl>
    <w:p w14:paraId="735D4520" w14:textId="69B7089E" w:rsidR="00E823B7" w:rsidRDefault="00E06A50" w:rsidP="00AB6AE4">
      <w:pPr>
        <w:rPr>
          <w:rFonts w:cs="Arial"/>
          <w:b/>
        </w:rPr>
      </w:pPr>
      <w:r>
        <w:rPr>
          <w:rFonts w:cs="Arial"/>
          <w:b/>
        </w:rPr>
        <w:t>T</w:t>
      </w:r>
      <w:r w:rsidR="00E823B7">
        <w:rPr>
          <w:rFonts w:cs="Arial"/>
          <w:b/>
        </w:rPr>
        <w:t xml:space="preserve">otal A </w:t>
      </w:r>
      <w:r w:rsidR="008E1A31">
        <w:rPr>
          <w:rFonts w:cs="Arial"/>
          <w:b/>
        </w:rPr>
        <w:t>must equal</w:t>
      </w:r>
      <w:r w:rsidR="00E823B7">
        <w:rPr>
          <w:rFonts w:cs="Arial"/>
          <w:b/>
        </w:rPr>
        <w:t xml:space="preserve"> Total B</w:t>
      </w:r>
    </w:p>
    <w:p w14:paraId="3C988507" w14:textId="78D15164" w:rsidR="008E1A31" w:rsidRPr="008E1A31" w:rsidRDefault="008E1A31" w:rsidP="008E1A31">
      <w:pPr>
        <w:rPr>
          <w:rFonts w:cs="Arial"/>
          <w:b/>
        </w:rPr>
      </w:pPr>
      <w:r w:rsidRPr="008E1A31">
        <w:rPr>
          <w:rFonts w:cs="Arial"/>
          <w:b/>
        </w:rPr>
        <w:t>*</w:t>
      </w:r>
      <w:r>
        <w:rPr>
          <w:rFonts w:cs="Arial"/>
          <w:b/>
        </w:rPr>
        <w:t xml:space="preserve"> Volunteers can be costed as £10 per hour </w:t>
      </w:r>
      <w:r w:rsidR="00B8476A">
        <w:rPr>
          <w:rFonts w:cs="Arial"/>
          <w:b/>
        </w:rPr>
        <w:t xml:space="preserve">for </w:t>
      </w:r>
      <w:r>
        <w:rPr>
          <w:rFonts w:cs="Arial"/>
          <w:b/>
        </w:rPr>
        <w:t>unskilled (</w:t>
      </w:r>
      <w:r w:rsidR="00B8476A">
        <w:rPr>
          <w:rFonts w:cs="Arial"/>
          <w:b/>
        </w:rPr>
        <w:t>e.g. attending dry stone walling volunteer party);</w:t>
      </w:r>
      <w:r>
        <w:rPr>
          <w:rFonts w:cs="Arial"/>
          <w:b/>
        </w:rPr>
        <w:t xml:space="preserve"> £20 per hour for skilled</w:t>
      </w:r>
      <w:r w:rsidR="00B8476A">
        <w:rPr>
          <w:rFonts w:cs="Arial"/>
          <w:b/>
        </w:rPr>
        <w:t xml:space="preserve"> (e.g. leading hedge laying work party); £30 per hour for professional (e.g. </w:t>
      </w:r>
      <w:r w:rsidR="002829C1">
        <w:rPr>
          <w:rFonts w:cs="Arial"/>
          <w:b/>
        </w:rPr>
        <w:t>solicitor</w:t>
      </w:r>
      <w:r w:rsidR="00B8476A">
        <w:rPr>
          <w:rFonts w:cs="Arial"/>
          <w:b/>
        </w:rPr>
        <w:t>).</w:t>
      </w:r>
    </w:p>
    <w:p w14:paraId="5C31DBB4" w14:textId="483B0444" w:rsidR="00AB6AE4" w:rsidRDefault="008E1A31" w:rsidP="00AB6AE4">
      <w:pPr>
        <w:rPr>
          <w:rFonts w:cs="Arial"/>
          <w:b/>
        </w:rPr>
      </w:pPr>
      <w:r>
        <w:rPr>
          <w:rFonts w:cs="Arial"/>
          <w:b/>
        </w:rPr>
        <w:t>*</w:t>
      </w:r>
      <w:r w:rsidR="00AB6AE4">
        <w:rPr>
          <w:rFonts w:cs="Arial"/>
          <w:b/>
        </w:rPr>
        <w:t xml:space="preserve">* 1 = Application in process 2 =Awaiting confirmation (please put decision </w:t>
      </w:r>
      <w:proofErr w:type="gramStart"/>
      <w:r w:rsidR="00AB6AE4">
        <w:rPr>
          <w:rFonts w:cs="Arial"/>
          <w:b/>
        </w:rPr>
        <w:t>date)</w:t>
      </w:r>
      <w:r>
        <w:rPr>
          <w:rFonts w:cs="Arial"/>
          <w:b/>
        </w:rPr>
        <w:t xml:space="preserve"> </w:t>
      </w:r>
      <w:r w:rsidR="00AB6AE4">
        <w:rPr>
          <w:rFonts w:cs="Arial"/>
          <w:b/>
        </w:rPr>
        <w:t xml:space="preserve"> 3</w:t>
      </w:r>
      <w:proofErr w:type="gramEnd"/>
      <w:r w:rsidR="00AB6AE4">
        <w:rPr>
          <w:rFonts w:cs="Arial"/>
          <w:b/>
        </w:rPr>
        <w:t>= Confirmed</w:t>
      </w:r>
    </w:p>
    <w:p w14:paraId="07F629D4" w14:textId="09AF53E7" w:rsidR="008E1A31" w:rsidRDefault="008E1A31">
      <w:pPr>
        <w:spacing w:after="0" w:line="240" w:lineRule="auto"/>
        <w:rPr>
          <w:rFonts w:cs="Arial"/>
          <w:b/>
        </w:rPr>
      </w:pPr>
      <w:r>
        <w:rPr>
          <w:rFonts w:cs="Arial"/>
          <w:b/>
        </w:rPr>
        <w:br w:type="page"/>
      </w:r>
    </w:p>
    <w:p w14:paraId="26328D00" w14:textId="02B27825" w:rsidR="008E1A31" w:rsidRDefault="008E1A31" w:rsidP="00AB6AE4">
      <w:pPr>
        <w:rPr>
          <w:rFonts w:cs="Arial"/>
          <w:b/>
        </w:rPr>
      </w:pPr>
      <w:r w:rsidRPr="00BD3C75">
        <w:rPr>
          <w:b/>
          <w:sz w:val="28"/>
          <w:szCs w:val="28"/>
        </w:rPr>
        <w:lastRenderedPageBreak/>
        <w:t xml:space="preserve">Section </w:t>
      </w:r>
      <w:r>
        <w:rPr>
          <w:b/>
          <w:sz w:val="28"/>
          <w:szCs w:val="28"/>
        </w:rPr>
        <w:t>D</w:t>
      </w:r>
      <w:r w:rsidRPr="00BD3C75">
        <w:rPr>
          <w:b/>
          <w:sz w:val="28"/>
          <w:szCs w:val="28"/>
        </w:rPr>
        <w:t xml:space="preserve"> – </w:t>
      </w:r>
      <w:r>
        <w:rPr>
          <w:b/>
          <w:sz w:val="28"/>
          <w:szCs w:val="28"/>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478"/>
        <w:gridCol w:w="1614"/>
        <w:gridCol w:w="4019"/>
      </w:tblGrid>
      <w:tr w:rsidR="00C15D70" w:rsidRPr="00F90564" w14:paraId="605ADD53" w14:textId="77777777" w:rsidTr="00E06A50">
        <w:trPr>
          <w:trHeight w:val="340"/>
        </w:trPr>
        <w:tc>
          <w:tcPr>
            <w:tcW w:w="5000" w:type="pct"/>
            <w:gridSpan w:val="4"/>
          </w:tcPr>
          <w:p w14:paraId="78062EE8" w14:textId="4A86D52D" w:rsidR="008E1A31" w:rsidRPr="00B8476A" w:rsidRDefault="00C15D70" w:rsidP="00E06A50">
            <w:pPr>
              <w:spacing w:after="0"/>
              <w:rPr>
                <w:rFonts w:cs="Arial"/>
                <w:b/>
              </w:rPr>
            </w:pPr>
            <w:r w:rsidRPr="00B8476A">
              <w:rPr>
                <w:b/>
              </w:rPr>
              <w:t>AUTHORISED SIGNATORY</w:t>
            </w:r>
            <w:r w:rsidR="00B8476A" w:rsidRPr="00B8476A">
              <w:rPr>
                <w:b/>
              </w:rPr>
              <w:t>:</w:t>
            </w:r>
            <w:r w:rsidR="00380DA6" w:rsidRPr="00B8476A">
              <w:rPr>
                <w:rFonts w:cs="Arial"/>
                <w:b/>
              </w:rPr>
              <w:t xml:space="preserve"> </w:t>
            </w:r>
          </w:p>
          <w:p w14:paraId="7FC664A0" w14:textId="727655C5" w:rsidR="00F375B3" w:rsidRDefault="00C15D70" w:rsidP="00E06A50">
            <w:pPr>
              <w:spacing w:after="0"/>
              <w:rPr>
                <w:rFonts w:cs="Arial"/>
                <w:b/>
              </w:rPr>
            </w:pPr>
            <w:r w:rsidRPr="00B8476A">
              <w:rPr>
                <w:rFonts w:cs="Arial"/>
                <w:b/>
              </w:rPr>
              <w:t>This section must be signed by someone with the required authority (e.g. Chairperson).</w:t>
            </w:r>
            <w:r w:rsidR="008E1A31" w:rsidRPr="00B8476A">
              <w:rPr>
                <w:rFonts w:cs="Arial"/>
                <w:b/>
              </w:rPr>
              <w:t xml:space="preserve"> </w:t>
            </w:r>
            <w:r w:rsidRPr="00B8476A">
              <w:rPr>
                <w:rFonts w:cs="Arial"/>
                <w:b/>
              </w:rPr>
              <w:t xml:space="preserve"> An electronic signature is acceptable.</w:t>
            </w:r>
          </w:p>
          <w:p w14:paraId="40C54F17" w14:textId="77777777" w:rsidR="00E06A50" w:rsidRPr="00B8476A" w:rsidRDefault="00E06A50" w:rsidP="00E06A50">
            <w:pPr>
              <w:spacing w:after="0"/>
              <w:rPr>
                <w:rFonts w:cs="Arial"/>
                <w:b/>
              </w:rPr>
            </w:pPr>
          </w:p>
          <w:p w14:paraId="790F3EF7" w14:textId="63B3B219" w:rsidR="00F375B3" w:rsidRPr="00B8476A" w:rsidRDefault="00C15D70" w:rsidP="00E06A50">
            <w:pPr>
              <w:spacing w:after="0"/>
              <w:rPr>
                <w:rFonts w:cs="Arial"/>
                <w:b/>
              </w:rPr>
            </w:pPr>
            <w:r w:rsidRPr="00B8476A">
              <w:rPr>
                <w:rFonts w:cs="Arial"/>
                <w:b/>
              </w:rPr>
              <w:t xml:space="preserve">I confirm that, to the best of my knowledge and belief, all the information in </w:t>
            </w:r>
            <w:r w:rsidR="00E06563" w:rsidRPr="00B8476A">
              <w:rPr>
                <w:rFonts w:cs="Arial"/>
                <w:b/>
              </w:rPr>
              <w:t xml:space="preserve">this application </w:t>
            </w:r>
            <w:r w:rsidRPr="00B8476A">
              <w:rPr>
                <w:rFonts w:cs="Arial"/>
                <w:b/>
              </w:rPr>
              <w:t>is true and correct.</w:t>
            </w:r>
          </w:p>
          <w:p w14:paraId="75FC050E" w14:textId="609626A6" w:rsidR="00C15D70" w:rsidRPr="00F90564" w:rsidRDefault="00F375B3" w:rsidP="00E06A50">
            <w:pPr>
              <w:spacing w:after="0"/>
              <w:rPr>
                <w:rFonts w:cs="Arial"/>
                <w:b/>
              </w:rPr>
            </w:pPr>
            <w:r w:rsidRPr="00B8476A">
              <w:rPr>
                <w:rFonts w:cs="Arial"/>
                <w:b/>
              </w:rPr>
              <w:t>I confirm that I have read and accept the Terms and Conditions for this grant</w:t>
            </w:r>
            <w:r w:rsidR="002829C1">
              <w:rPr>
                <w:rFonts w:cs="Arial"/>
                <w:b/>
              </w:rPr>
              <w:t>, available on the Dorset AONB website</w:t>
            </w:r>
            <w:r w:rsidRPr="00B8476A">
              <w:rPr>
                <w:rFonts w:cs="Arial"/>
                <w:b/>
              </w:rPr>
              <w:t>.</w:t>
            </w:r>
            <w:r>
              <w:rPr>
                <w:rFonts w:cs="Arial"/>
                <w:b/>
                <w:sz w:val="18"/>
                <w:szCs w:val="18"/>
              </w:rPr>
              <w:t xml:space="preserve"> </w:t>
            </w:r>
          </w:p>
        </w:tc>
      </w:tr>
      <w:tr w:rsidR="00C15D70" w:rsidRPr="00F90564" w14:paraId="7E07AB6F" w14:textId="77777777" w:rsidTr="00E06A50">
        <w:trPr>
          <w:trHeight w:val="680"/>
        </w:trPr>
        <w:tc>
          <w:tcPr>
            <w:tcW w:w="643" w:type="pct"/>
            <w:shd w:val="clear" w:color="auto" w:fill="auto"/>
            <w:vAlign w:val="center"/>
          </w:tcPr>
          <w:p w14:paraId="18E9A115" w14:textId="77777777" w:rsidR="00C15D70" w:rsidRPr="00B8476A" w:rsidRDefault="00C15D70" w:rsidP="00E06A50">
            <w:pPr>
              <w:spacing w:after="0"/>
              <w:rPr>
                <w:rFonts w:asciiTheme="minorHAnsi" w:hAnsiTheme="minorHAnsi" w:cstheme="minorHAnsi"/>
                <w:b/>
              </w:rPr>
            </w:pPr>
            <w:r w:rsidRPr="00B8476A">
              <w:rPr>
                <w:rFonts w:asciiTheme="minorHAnsi" w:hAnsiTheme="minorHAnsi" w:cstheme="minorHAnsi"/>
                <w:b/>
              </w:rPr>
              <w:t>Signed</w:t>
            </w:r>
          </w:p>
        </w:tc>
        <w:tc>
          <w:tcPr>
            <w:tcW w:w="1663" w:type="pct"/>
            <w:shd w:val="clear" w:color="auto" w:fill="F2F2F2" w:themeFill="background1" w:themeFillShade="F2"/>
            <w:vAlign w:val="center"/>
          </w:tcPr>
          <w:p w14:paraId="55D553A2" w14:textId="67A3D6A3" w:rsidR="00C15D70" w:rsidRPr="00F90564" w:rsidRDefault="00C15D70" w:rsidP="00E06A50">
            <w:pPr>
              <w:spacing w:after="0"/>
              <w:rPr>
                <w:rFonts w:cs="Arial"/>
              </w:rPr>
            </w:pPr>
          </w:p>
        </w:tc>
        <w:tc>
          <w:tcPr>
            <w:tcW w:w="772" w:type="pct"/>
            <w:shd w:val="clear" w:color="auto" w:fill="auto"/>
            <w:vAlign w:val="center"/>
          </w:tcPr>
          <w:p w14:paraId="73F63FBF" w14:textId="77777777" w:rsidR="00C15D70" w:rsidRPr="008E1A31" w:rsidRDefault="00C15D70" w:rsidP="00E06A50">
            <w:pPr>
              <w:spacing w:after="0"/>
              <w:rPr>
                <w:rFonts w:cs="Arial"/>
                <w:b/>
              </w:rPr>
            </w:pPr>
            <w:r w:rsidRPr="008E1A31">
              <w:rPr>
                <w:rFonts w:cs="Arial"/>
                <w:b/>
              </w:rPr>
              <w:t>Print name</w:t>
            </w:r>
          </w:p>
        </w:tc>
        <w:tc>
          <w:tcPr>
            <w:tcW w:w="1922" w:type="pct"/>
            <w:shd w:val="clear" w:color="auto" w:fill="F2F2F2" w:themeFill="background1" w:themeFillShade="F2"/>
            <w:vAlign w:val="center"/>
          </w:tcPr>
          <w:p w14:paraId="48F870AE" w14:textId="136E2786" w:rsidR="00C15D70" w:rsidRPr="00F90564" w:rsidRDefault="00A849D6" w:rsidP="00E06A50">
            <w:pPr>
              <w:spacing w:after="0"/>
              <w:rPr>
                <w:rFonts w:cs="Arial"/>
              </w:rPr>
            </w:pPr>
            <w:r>
              <w:rPr>
                <w:rFonts w:cs="Arial"/>
              </w:rPr>
              <w:t>Hilary Joyce</w:t>
            </w:r>
          </w:p>
        </w:tc>
      </w:tr>
      <w:tr w:rsidR="00C15D70" w:rsidRPr="00F90564" w14:paraId="00DEB47C" w14:textId="77777777" w:rsidTr="00E06A50">
        <w:trPr>
          <w:trHeight w:val="680"/>
        </w:trPr>
        <w:tc>
          <w:tcPr>
            <w:tcW w:w="643" w:type="pct"/>
            <w:shd w:val="clear" w:color="auto" w:fill="auto"/>
            <w:vAlign w:val="center"/>
          </w:tcPr>
          <w:p w14:paraId="0748B491" w14:textId="77777777" w:rsidR="00C15D70" w:rsidRPr="00B8476A" w:rsidRDefault="00C15D70" w:rsidP="00E06A50">
            <w:pPr>
              <w:spacing w:after="0"/>
              <w:rPr>
                <w:rFonts w:asciiTheme="minorHAnsi" w:hAnsiTheme="minorHAnsi" w:cstheme="minorHAnsi"/>
                <w:b/>
              </w:rPr>
            </w:pPr>
            <w:r w:rsidRPr="00B8476A">
              <w:rPr>
                <w:rFonts w:asciiTheme="minorHAnsi" w:hAnsiTheme="minorHAnsi" w:cstheme="minorHAnsi"/>
                <w:b/>
              </w:rPr>
              <w:t>Position</w:t>
            </w:r>
          </w:p>
        </w:tc>
        <w:tc>
          <w:tcPr>
            <w:tcW w:w="1663" w:type="pct"/>
            <w:shd w:val="clear" w:color="auto" w:fill="F2F2F2" w:themeFill="background1" w:themeFillShade="F2"/>
            <w:vAlign w:val="center"/>
          </w:tcPr>
          <w:p w14:paraId="0B43E03E" w14:textId="016DC37A" w:rsidR="00C15D70" w:rsidRPr="00F90564" w:rsidRDefault="00A849D6" w:rsidP="00E06A50">
            <w:pPr>
              <w:spacing w:after="0"/>
              <w:rPr>
                <w:rFonts w:cs="Arial"/>
              </w:rPr>
            </w:pPr>
            <w:r>
              <w:rPr>
                <w:rFonts w:cs="Arial"/>
              </w:rPr>
              <w:t>Chair person CVPC</w:t>
            </w:r>
          </w:p>
        </w:tc>
        <w:tc>
          <w:tcPr>
            <w:tcW w:w="772" w:type="pct"/>
            <w:shd w:val="clear" w:color="auto" w:fill="auto"/>
            <w:vAlign w:val="center"/>
          </w:tcPr>
          <w:p w14:paraId="45FE5B87" w14:textId="77777777" w:rsidR="00C15D70" w:rsidRPr="008E1A31" w:rsidRDefault="00C15D70" w:rsidP="00E06A50">
            <w:pPr>
              <w:spacing w:after="0"/>
              <w:rPr>
                <w:rFonts w:cs="Arial"/>
                <w:b/>
              </w:rPr>
            </w:pPr>
            <w:r w:rsidRPr="008E1A31">
              <w:rPr>
                <w:rFonts w:cs="Arial"/>
                <w:b/>
              </w:rPr>
              <w:t>Date</w:t>
            </w:r>
          </w:p>
        </w:tc>
        <w:tc>
          <w:tcPr>
            <w:tcW w:w="1922" w:type="pct"/>
            <w:shd w:val="clear" w:color="auto" w:fill="F2F2F2" w:themeFill="background1" w:themeFillShade="F2"/>
            <w:vAlign w:val="center"/>
          </w:tcPr>
          <w:p w14:paraId="4A0A1BF0" w14:textId="03EF0046" w:rsidR="00C15D70" w:rsidRPr="00F90564" w:rsidRDefault="00A849D6" w:rsidP="00E06A50">
            <w:pPr>
              <w:spacing w:after="0"/>
              <w:rPr>
                <w:rFonts w:cs="Arial"/>
              </w:rPr>
            </w:pPr>
            <w:r>
              <w:rPr>
                <w:rFonts w:cs="Arial"/>
              </w:rPr>
              <w:t>29/11/2009</w:t>
            </w:r>
          </w:p>
        </w:tc>
      </w:tr>
      <w:tr w:rsidR="00B8476A" w:rsidRPr="00F90564" w14:paraId="51548736" w14:textId="77777777" w:rsidTr="00E06A50">
        <w:trPr>
          <w:trHeight w:val="835"/>
        </w:trPr>
        <w:tc>
          <w:tcPr>
            <w:tcW w:w="5000" w:type="pct"/>
            <w:gridSpan w:val="4"/>
            <w:shd w:val="clear" w:color="auto" w:fill="auto"/>
          </w:tcPr>
          <w:p w14:paraId="5AE074C8" w14:textId="77777777" w:rsidR="00B8476A" w:rsidRPr="00B8476A" w:rsidRDefault="00B8476A" w:rsidP="00E06A50">
            <w:pPr>
              <w:pStyle w:val="NormalWeb"/>
              <w:spacing w:before="0" w:beforeAutospacing="0" w:after="0" w:afterAutospacing="0"/>
              <w:rPr>
                <w:rFonts w:asciiTheme="minorHAnsi" w:eastAsia="Calibri" w:hAnsiTheme="minorHAnsi" w:cstheme="minorHAnsi"/>
                <w:b/>
                <w:sz w:val="22"/>
                <w:szCs w:val="22"/>
                <w:lang w:val="en-GB"/>
              </w:rPr>
            </w:pPr>
            <w:r w:rsidRPr="00B8476A">
              <w:rPr>
                <w:rFonts w:asciiTheme="minorHAnsi" w:eastAsia="Calibri" w:hAnsiTheme="minorHAnsi" w:cstheme="minorHAnsi"/>
                <w:b/>
                <w:sz w:val="22"/>
                <w:szCs w:val="22"/>
                <w:lang w:val="en-GB"/>
              </w:rPr>
              <w:t>STAYING IN TOUCH:</w:t>
            </w:r>
          </w:p>
          <w:p w14:paraId="727A1A6C" w14:textId="5FEB05C7" w:rsidR="00B8476A" w:rsidRPr="00E06A50" w:rsidRDefault="00B8476A" w:rsidP="007E3996">
            <w:pPr>
              <w:pStyle w:val="NormalWeb"/>
              <w:spacing w:before="0" w:beforeAutospacing="0" w:after="0" w:afterAutospacing="0"/>
              <w:rPr>
                <w:rFonts w:asciiTheme="minorHAnsi" w:hAnsiTheme="minorHAnsi" w:cstheme="minorHAnsi"/>
              </w:rPr>
            </w:pPr>
            <w:r w:rsidRPr="00B8476A">
              <w:rPr>
                <w:rFonts w:asciiTheme="minorHAnsi" w:eastAsia="Calibri" w:hAnsiTheme="minorHAnsi" w:cstheme="minorHAnsi"/>
                <w:sz w:val="22"/>
                <w:szCs w:val="22"/>
                <w:lang w:val="en-GB"/>
              </w:rPr>
              <w:t xml:space="preserve">Whether your application is successful or not, we would like to keep in touch by sending you the Dorset AONB e-newsletter. Your details will stored safely and only be used for this purpose as detailed in our </w:t>
            </w:r>
            <w:hyperlink r:id="rId11" w:history="1">
              <w:r w:rsidRPr="00B8476A">
                <w:rPr>
                  <w:rFonts w:asciiTheme="minorHAnsi" w:eastAsia="Calibri" w:hAnsiTheme="minorHAnsi" w:cstheme="minorHAnsi"/>
                  <w:sz w:val="22"/>
                  <w:szCs w:val="22"/>
                  <w:lang w:val="en-GB"/>
                </w:rPr>
                <w:t>Privacy Policy</w:t>
              </w:r>
            </w:hyperlink>
            <w:r w:rsidRPr="00B8476A">
              <w:rPr>
                <w:rFonts w:asciiTheme="minorHAnsi" w:eastAsia="Calibri" w:hAnsiTheme="minorHAnsi" w:cstheme="minorHAnsi"/>
                <w:sz w:val="22"/>
                <w:szCs w:val="22"/>
                <w:lang w:val="en-GB"/>
              </w:rPr>
              <w:t xml:space="preserve">.  Please indicate if your preferences below: </w:t>
            </w:r>
          </w:p>
        </w:tc>
      </w:tr>
      <w:tr w:rsidR="00E06A50" w:rsidRPr="00F90564" w14:paraId="77C16501" w14:textId="77777777" w:rsidTr="00E06A50">
        <w:trPr>
          <w:trHeight w:val="680"/>
        </w:trPr>
        <w:tc>
          <w:tcPr>
            <w:tcW w:w="5000" w:type="pct"/>
            <w:gridSpan w:val="4"/>
            <w:shd w:val="clear" w:color="auto" w:fill="F2F2F2" w:themeFill="background1" w:themeFillShade="F2"/>
            <w:vAlign w:val="center"/>
          </w:tcPr>
          <w:p w14:paraId="79E3FA6D" w14:textId="6AF06225" w:rsidR="00E06A50" w:rsidRPr="00E06A50" w:rsidRDefault="00E06A50" w:rsidP="00E06A50">
            <w:pPr>
              <w:pStyle w:val="ListParagraph"/>
              <w:numPr>
                <w:ilvl w:val="0"/>
                <w:numId w:val="13"/>
              </w:numPr>
              <w:spacing w:after="0" w:line="240" w:lineRule="auto"/>
              <w:ind w:left="357" w:hanging="357"/>
              <w:rPr>
                <w:rFonts w:asciiTheme="minorHAnsi" w:hAnsiTheme="minorHAnsi" w:cstheme="minorHAnsi"/>
              </w:rPr>
            </w:pPr>
            <w:r w:rsidRPr="00E06A50">
              <w:rPr>
                <w:rFonts w:asciiTheme="minorHAnsi" w:hAnsiTheme="minorHAnsi" w:cstheme="minorHAnsi"/>
              </w:rPr>
              <w:t>Please send me the Dorset AONB e-newsletter</w:t>
            </w:r>
            <w:r>
              <w:rPr>
                <w:rFonts w:asciiTheme="minorHAnsi" w:hAnsiTheme="minorHAnsi" w:cstheme="minorHAnsi"/>
              </w:rPr>
              <w:tab/>
            </w:r>
            <w:r w:rsidRPr="00E06A50">
              <w:rPr>
                <w:rFonts w:asciiTheme="minorHAnsi" w:hAnsiTheme="minorHAnsi" w:cstheme="minorHAnsi"/>
              </w:rPr>
              <w:tab/>
            </w:r>
            <w:sdt>
              <w:sdtPr>
                <w:rPr>
                  <w:rFonts w:asciiTheme="minorHAnsi" w:hAnsiTheme="minorHAnsi" w:cstheme="minorHAnsi"/>
                </w:rPr>
                <w:id w:val="-736786652"/>
                <w14:checkbox>
                  <w14:checked w14:val="1"/>
                  <w14:checkedState w14:val="2612" w14:font="MS Gothic"/>
                  <w14:uncheckedState w14:val="2610" w14:font="MS Gothic"/>
                </w14:checkbox>
              </w:sdtPr>
              <w:sdtEndPr/>
              <w:sdtContent>
                <w:r w:rsidR="00A849D6">
                  <w:rPr>
                    <w:rFonts w:ascii="MS Gothic" w:eastAsia="MS Gothic" w:hAnsi="MS Gothic" w:cstheme="minorHAnsi" w:hint="eastAsia"/>
                  </w:rPr>
                  <w:t>☒</w:t>
                </w:r>
              </w:sdtContent>
            </w:sdt>
          </w:p>
          <w:p w14:paraId="789E9B86" w14:textId="721ADD9D" w:rsidR="00E06A50" w:rsidRPr="00E06A50" w:rsidRDefault="00E06A50" w:rsidP="00E06A50">
            <w:pPr>
              <w:pStyle w:val="ListParagraph"/>
              <w:numPr>
                <w:ilvl w:val="0"/>
                <w:numId w:val="13"/>
              </w:numPr>
              <w:spacing w:after="0" w:line="240" w:lineRule="auto"/>
              <w:ind w:left="357" w:hanging="357"/>
              <w:rPr>
                <w:rFonts w:asciiTheme="minorHAnsi" w:hAnsiTheme="minorHAnsi" w:cstheme="minorHAnsi"/>
              </w:rPr>
            </w:pPr>
            <w:r w:rsidRPr="00E06A50">
              <w:rPr>
                <w:rFonts w:asciiTheme="minorHAnsi" w:hAnsiTheme="minorHAnsi" w:cstheme="minorHAnsi"/>
              </w:rPr>
              <w:t xml:space="preserve">I do not wish to receive the Dorset </w:t>
            </w:r>
            <w:r>
              <w:rPr>
                <w:rFonts w:asciiTheme="minorHAnsi" w:hAnsiTheme="minorHAnsi" w:cstheme="minorHAnsi"/>
              </w:rPr>
              <w:t xml:space="preserve">AONB </w:t>
            </w:r>
            <w:r w:rsidRPr="00E06A50">
              <w:rPr>
                <w:rFonts w:asciiTheme="minorHAnsi" w:hAnsiTheme="minorHAnsi" w:cstheme="minorHAnsi"/>
              </w:rPr>
              <w:t>e-newsletter</w:t>
            </w:r>
            <w:r w:rsidRPr="00E06A50">
              <w:rPr>
                <w:rFonts w:asciiTheme="minorHAnsi" w:hAnsiTheme="minorHAnsi" w:cstheme="minorHAnsi"/>
              </w:rPr>
              <w:tab/>
            </w:r>
            <w:sdt>
              <w:sdtPr>
                <w:rPr>
                  <w:rFonts w:asciiTheme="minorHAnsi" w:hAnsiTheme="minorHAnsi" w:cstheme="minorHAnsi"/>
                </w:rPr>
                <w:id w:val="-479470384"/>
                <w14:checkbox>
                  <w14:checked w14:val="0"/>
                  <w14:checkedState w14:val="2612" w14:font="MS Gothic"/>
                  <w14:uncheckedState w14:val="2610" w14:font="MS Gothic"/>
                </w14:checkbox>
              </w:sdtPr>
              <w:sdtEndPr/>
              <w:sdtContent>
                <w:r w:rsidRPr="00E06A50">
                  <w:rPr>
                    <w:rFonts w:ascii="Segoe UI Symbol" w:eastAsia="MS Gothic" w:hAnsi="Segoe UI Symbol" w:cs="Segoe UI Symbol"/>
                  </w:rPr>
                  <w:t>☐</w:t>
                </w:r>
              </w:sdtContent>
            </w:sdt>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2095"/>
        <w:gridCol w:w="3015"/>
      </w:tblGrid>
      <w:tr w:rsidR="005048ED" w14:paraId="45EB2412" w14:textId="77777777" w:rsidTr="005048ED">
        <w:tc>
          <w:tcPr>
            <w:tcW w:w="5356" w:type="dxa"/>
          </w:tcPr>
          <w:p w14:paraId="26321275" w14:textId="77777777" w:rsidR="005048ED" w:rsidRDefault="005048ED" w:rsidP="001774C1"/>
          <w:p w14:paraId="38BFAF0D" w14:textId="5E048949" w:rsidR="005048ED" w:rsidRDefault="005048ED" w:rsidP="005048ED">
            <w:pPr>
              <w:pStyle w:val="NoSpacing"/>
              <w:jc w:val="right"/>
            </w:pPr>
          </w:p>
        </w:tc>
        <w:tc>
          <w:tcPr>
            <w:tcW w:w="2095" w:type="dxa"/>
          </w:tcPr>
          <w:p w14:paraId="1AFACB2F" w14:textId="77777777" w:rsidR="005048ED" w:rsidRDefault="005048ED" w:rsidP="005048ED">
            <w:pPr>
              <w:pStyle w:val="NoSpacing"/>
              <w:jc w:val="right"/>
              <w:rPr>
                <w:sz w:val="18"/>
                <w:szCs w:val="18"/>
              </w:rPr>
            </w:pPr>
          </w:p>
          <w:p w14:paraId="2C4FF021" w14:textId="77777777" w:rsidR="005048ED" w:rsidRDefault="005048ED" w:rsidP="005048ED">
            <w:pPr>
              <w:pStyle w:val="NoSpacing"/>
              <w:jc w:val="right"/>
              <w:rPr>
                <w:sz w:val="18"/>
                <w:szCs w:val="18"/>
              </w:rPr>
            </w:pPr>
          </w:p>
          <w:p w14:paraId="7448FF82" w14:textId="77777777" w:rsidR="005048ED" w:rsidRDefault="005048ED" w:rsidP="005048ED">
            <w:pPr>
              <w:pStyle w:val="NoSpacing"/>
              <w:jc w:val="right"/>
              <w:rPr>
                <w:sz w:val="18"/>
                <w:szCs w:val="18"/>
              </w:rPr>
            </w:pPr>
          </w:p>
          <w:p w14:paraId="6F139760" w14:textId="22716C00" w:rsidR="005048ED" w:rsidRPr="005048ED" w:rsidRDefault="005048ED" w:rsidP="005048ED">
            <w:pPr>
              <w:pStyle w:val="NoSpacing"/>
              <w:jc w:val="right"/>
              <w:rPr>
                <w:sz w:val="18"/>
                <w:szCs w:val="18"/>
              </w:rPr>
            </w:pPr>
            <w:r w:rsidRPr="005048ED">
              <w:rPr>
                <w:sz w:val="18"/>
                <w:szCs w:val="18"/>
              </w:rPr>
              <w:t xml:space="preserve">Dorset AONB </w:t>
            </w:r>
          </w:p>
          <w:p w14:paraId="5DA32041" w14:textId="77777777" w:rsidR="005048ED" w:rsidRPr="005048ED" w:rsidRDefault="005048ED" w:rsidP="005048ED">
            <w:pPr>
              <w:pStyle w:val="NoSpacing"/>
              <w:jc w:val="right"/>
              <w:rPr>
                <w:sz w:val="18"/>
                <w:szCs w:val="18"/>
              </w:rPr>
            </w:pPr>
            <w:r w:rsidRPr="005048ED">
              <w:rPr>
                <w:sz w:val="18"/>
                <w:szCs w:val="18"/>
              </w:rPr>
              <w:t>60</w:t>
            </w:r>
            <w:r w:rsidRPr="005048ED">
              <w:rPr>
                <w:sz w:val="18"/>
                <w:szCs w:val="18"/>
                <w:vertAlign w:val="superscript"/>
              </w:rPr>
              <w:t>th</w:t>
            </w:r>
            <w:r w:rsidRPr="005048ED">
              <w:rPr>
                <w:sz w:val="18"/>
                <w:szCs w:val="18"/>
              </w:rPr>
              <w:t xml:space="preserve"> Anniversary Fund is</w:t>
            </w:r>
          </w:p>
          <w:p w14:paraId="584B1617" w14:textId="56194A7C" w:rsidR="005048ED" w:rsidRDefault="005048ED" w:rsidP="005048ED">
            <w:pPr>
              <w:jc w:val="right"/>
              <w:rPr>
                <w:noProof/>
              </w:rPr>
            </w:pPr>
            <w:r w:rsidRPr="005048ED">
              <w:rPr>
                <w:sz w:val="18"/>
                <w:szCs w:val="18"/>
              </w:rPr>
              <w:t>Supported by</w:t>
            </w:r>
          </w:p>
        </w:tc>
        <w:tc>
          <w:tcPr>
            <w:tcW w:w="3015" w:type="dxa"/>
          </w:tcPr>
          <w:p w14:paraId="2CAB6269" w14:textId="43CB0506" w:rsidR="005048ED" w:rsidRDefault="005048ED" w:rsidP="007E05FD">
            <w:r>
              <w:rPr>
                <w:noProof/>
                <w:lang w:val="en-US"/>
              </w:rPr>
              <w:drawing>
                <wp:anchor distT="0" distB="0" distL="114300" distR="114300" simplePos="0" relativeHeight="251660800" behindDoc="0" locked="0" layoutInCell="1" allowOverlap="1" wp14:anchorId="01DA50F5" wp14:editId="34EE5926">
                  <wp:simplePos x="0" y="0"/>
                  <wp:positionH relativeFrom="margin">
                    <wp:posOffset>38100</wp:posOffset>
                  </wp:positionH>
                  <wp:positionV relativeFrom="margin">
                    <wp:posOffset>234950</wp:posOffset>
                  </wp:positionV>
                  <wp:extent cx="1777781" cy="679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Colour_Logo_English_RGB_0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7781" cy="679450"/>
                          </a:xfrm>
                          <a:prstGeom prst="rect">
                            <a:avLst/>
                          </a:prstGeom>
                        </pic:spPr>
                      </pic:pic>
                    </a:graphicData>
                  </a:graphic>
                </wp:anchor>
              </w:drawing>
            </w:r>
          </w:p>
        </w:tc>
      </w:tr>
    </w:tbl>
    <w:p w14:paraId="59DBAA4D" w14:textId="0C12DA85" w:rsidR="00B8476A" w:rsidRPr="007E05FD" w:rsidRDefault="00B8476A" w:rsidP="007E05FD">
      <w:pPr>
        <w:tabs>
          <w:tab w:val="left" w:pos="1104"/>
        </w:tabs>
      </w:pPr>
    </w:p>
    <w:sectPr w:rsidR="00B8476A" w:rsidRPr="007E05FD" w:rsidSect="00AB79C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F7CE" w14:textId="77777777" w:rsidR="00866319" w:rsidRDefault="00866319" w:rsidP="00B51320">
      <w:pPr>
        <w:spacing w:after="0" w:line="240" w:lineRule="auto"/>
      </w:pPr>
      <w:r>
        <w:separator/>
      </w:r>
    </w:p>
  </w:endnote>
  <w:endnote w:type="continuationSeparator" w:id="0">
    <w:p w14:paraId="4EC136C7" w14:textId="77777777" w:rsidR="00866319" w:rsidRDefault="00866319" w:rsidP="00B5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DAAF" w14:textId="77777777" w:rsidR="00866319" w:rsidRDefault="00866319" w:rsidP="00B51320">
      <w:pPr>
        <w:spacing w:after="0" w:line="240" w:lineRule="auto"/>
      </w:pPr>
      <w:r>
        <w:separator/>
      </w:r>
    </w:p>
  </w:footnote>
  <w:footnote w:type="continuationSeparator" w:id="0">
    <w:p w14:paraId="1B1D97BC" w14:textId="77777777" w:rsidR="00866319" w:rsidRDefault="00866319" w:rsidP="00B5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A2A"/>
    <w:multiLevelType w:val="hybridMultilevel"/>
    <w:tmpl w:val="E878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2675"/>
    <w:multiLevelType w:val="hybridMultilevel"/>
    <w:tmpl w:val="328216D8"/>
    <w:lvl w:ilvl="0" w:tplc="2D2A0DF8">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303B1"/>
    <w:multiLevelType w:val="hybridMultilevel"/>
    <w:tmpl w:val="41E4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66AAF"/>
    <w:multiLevelType w:val="hybridMultilevel"/>
    <w:tmpl w:val="10F0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05383"/>
    <w:multiLevelType w:val="hybridMultilevel"/>
    <w:tmpl w:val="8B4EBF7C"/>
    <w:lvl w:ilvl="0" w:tplc="926491C4">
      <w:start w:val="1"/>
      <w:numFmt w:val="lowerLetter"/>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C5502"/>
    <w:multiLevelType w:val="hybridMultilevel"/>
    <w:tmpl w:val="8B4EBF7C"/>
    <w:lvl w:ilvl="0" w:tplc="926491C4">
      <w:start w:val="1"/>
      <w:numFmt w:val="lowerLetter"/>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750E71"/>
    <w:multiLevelType w:val="hybridMultilevel"/>
    <w:tmpl w:val="5C66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763EB"/>
    <w:multiLevelType w:val="hybridMultilevel"/>
    <w:tmpl w:val="EFF633A0"/>
    <w:lvl w:ilvl="0" w:tplc="2D2A0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04B2A"/>
    <w:multiLevelType w:val="hybridMultilevel"/>
    <w:tmpl w:val="8AF8C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E62BC5"/>
    <w:multiLevelType w:val="hybridMultilevel"/>
    <w:tmpl w:val="F39EB4F6"/>
    <w:lvl w:ilvl="0" w:tplc="B1AEE69E">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85E2F"/>
    <w:multiLevelType w:val="hybridMultilevel"/>
    <w:tmpl w:val="8B4EBF7C"/>
    <w:lvl w:ilvl="0" w:tplc="926491C4">
      <w:start w:val="1"/>
      <w:numFmt w:val="lowerLetter"/>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1E729D"/>
    <w:multiLevelType w:val="hybridMultilevel"/>
    <w:tmpl w:val="9AE029F2"/>
    <w:lvl w:ilvl="0" w:tplc="0809000F">
      <w:start w:val="1"/>
      <w:numFmt w:val="decimal"/>
      <w:lvlText w:val="%1."/>
      <w:lvlJc w:val="left"/>
      <w:pPr>
        <w:tabs>
          <w:tab w:val="num" w:pos="360"/>
        </w:tabs>
        <w:ind w:left="360" w:hanging="360"/>
      </w:pPr>
    </w:lvl>
    <w:lvl w:ilvl="1" w:tplc="3E7A324C">
      <w:start w:val="4"/>
      <w:numFmt w:val="bullet"/>
      <w:lvlText w:val=""/>
      <w:lvlJc w:val="left"/>
      <w:pPr>
        <w:tabs>
          <w:tab w:val="num" w:pos="1080"/>
        </w:tabs>
        <w:ind w:left="1080" w:hanging="360"/>
      </w:pPr>
      <w:rPr>
        <w:rFonts w:ascii="Symbol" w:eastAsia="Calibri" w:hAnsi="Symbo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DF20B0B"/>
    <w:multiLevelType w:val="hybridMultilevel"/>
    <w:tmpl w:val="F3A8315C"/>
    <w:lvl w:ilvl="0" w:tplc="884644AC">
      <w:start w:val="1"/>
      <w:numFmt w:val="bullet"/>
      <w:lvlText w:val=""/>
      <w:lvlJc w:val="left"/>
      <w:pPr>
        <w:tabs>
          <w:tab w:val="num" w:pos="720"/>
        </w:tabs>
        <w:ind w:left="720" w:hanging="360"/>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D5F73"/>
    <w:multiLevelType w:val="hybridMultilevel"/>
    <w:tmpl w:val="269CBC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FE00D8"/>
    <w:multiLevelType w:val="hybridMultilevel"/>
    <w:tmpl w:val="F76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4C55"/>
    <w:multiLevelType w:val="hybridMultilevel"/>
    <w:tmpl w:val="739A5670"/>
    <w:lvl w:ilvl="0" w:tplc="89365DC4">
      <w:start w:val="1"/>
      <w:numFmt w:val="lowerLetter"/>
      <w:lvlText w:val="%1)"/>
      <w:lvlJc w:val="left"/>
      <w:pPr>
        <w:ind w:left="360" w:hanging="360"/>
      </w:pPr>
      <w:rPr>
        <w:rFonts w:ascii="Calibri" w:hAnsi="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E32B57"/>
    <w:multiLevelType w:val="hybridMultilevel"/>
    <w:tmpl w:val="C156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141A5"/>
    <w:multiLevelType w:val="hybridMultilevel"/>
    <w:tmpl w:val="2996A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E338BE"/>
    <w:multiLevelType w:val="hybridMultilevel"/>
    <w:tmpl w:val="4006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C3A75"/>
    <w:multiLevelType w:val="hybridMultilevel"/>
    <w:tmpl w:val="C0BEB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13"/>
  </w:num>
  <w:num w:numId="5">
    <w:abstractNumId w:val="8"/>
  </w:num>
  <w:num w:numId="6">
    <w:abstractNumId w:val="12"/>
  </w:num>
  <w:num w:numId="7">
    <w:abstractNumId w:val="11"/>
  </w:num>
  <w:num w:numId="8">
    <w:abstractNumId w:val="1"/>
  </w:num>
  <w:num w:numId="9">
    <w:abstractNumId w:val="7"/>
  </w:num>
  <w:num w:numId="10">
    <w:abstractNumId w:val="5"/>
  </w:num>
  <w:num w:numId="11">
    <w:abstractNumId w:val="15"/>
  </w:num>
  <w:num w:numId="12">
    <w:abstractNumId w:val="10"/>
  </w:num>
  <w:num w:numId="13">
    <w:abstractNumId w:val="4"/>
  </w:num>
  <w:num w:numId="14">
    <w:abstractNumId w:val="9"/>
  </w:num>
  <w:num w:numId="15">
    <w:abstractNumId w:val="19"/>
  </w:num>
  <w:num w:numId="16">
    <w:abstractNumId w:val="16"/>
  </w:num>
  <w:num w:numId="17">
    <w:abstractNumId w:val="3"/>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80"/>
    <w:rsid w:val="0002694D"/>
    <w:rsid w:val="00043854"/>
    <w:rsid w:val="000750E9"/>
    <w:rsid w:val="000818A6"/>
    <w:rsid w:val="000F2678"/>
    <w:rsid w:val="000F46CD"/>
    <w:rsid w:val="00152CEF"/>
    <w:rsid w:val="001627E3"/>
    <w:rsid w:val="001774C1"/>
    <w:rsid w:val="001C71F9"/>
    <w:rsid w:val="001D006C"/>
    <w:rsid w:val="001F2C81"/>
    <w:rsid w:val="00200711"/>
    <w:rsid w:val="00202AE5"/>
    <w:rsid w:val="00205ABA"/>
    <w:rsid w:val="00224646"/>
    <w:rsid w:val="00246BB5"/>
    <w:rsid w:val="002611EE"/>
    <w:rsid w:val="00264F42"/>
    <w:rsid w:val="002829C1"/>
    <w:rsid w:val="002C2457"/>
    <w:rsid w:val="002C575A"/>
    <w:rsid w:val="002D7F86"/>
    <w:rsid w:val="002F734D"/>
    <w:rsid w:val="003176D2"/>
    <w:rsid w:val="00334EFA"/>
    <w:rsid w:val="0033707A"/>
    <w:rsid w:val="00380DA6"/>
    <w:rsid w:val="0038130B"/>
    <w:rsid w:val="003E2EC7"/>
    <w:rsid w:val="003F6E1C"/>
    <w:rsid w:val="00410265"/>
    <w:rsid w:val="00416385"/>
    <w:rsid w:val="004440F1"/>
    <w:rsid w:val="00452884"/>
    <w:rsid w:val="00462593"/>
    <w:rsid w:val="00474D9C"/>
    <w:rsid w:val="004D6F6C"/>
    <w:rsid w:val="004E5606"/>
    <w:rsid w:val="005048ED"/>
    <w:rsid w:val="00534AE7"/>
    <w:rsid w:val="00572D35"/>
    <w:rsid w:val="005A13E0"/>
    <w:rsid w:val="005C0070"/>
    <w:rsid w:val="005C442E"/>
    <w:rsid w:val="005C77FA"/>
    <w:rsid w:val="005F5446"/>
    <w:rsid w:val="00603F1F"/>
    <w:rsid w:val="00617B09"/>
    <w:rsid w:val="00660AA4"/>
    <w:rsid w:val="006639D9"/>
    <w:rsid w:val="00664C81"/>
    <w:rsid w:val="006679E2"/>
    <w:rsid w:val="00667B93"/>
    <w:rsid w:val="00674E35"/>
    <w:rsid w:val="0068736D"/>
    <w:rsid w:val="00704B9C"/>
    <w:rsid w:val="00727B0E"/>
    <w:rsid w:val="00745E12"/>
    <w:rsid w:val="0075451F"/>
    <w:rsid w:val="00760492"/>
    <w:rsid w:val="0077147E"/>
    <w:rsid w:val="0077731A"/>
    <w:rsid w:val="00783E71"/>
    <w:rsid w:val="007A7CB7"/>
    <w:rsid w:val="007E05FD"/>
    <w:rsid w:val="007E3996"/>
    <w:rsid w:val="007F436A"/>
    <w:rsid w:val="00811D90"/>
    <w:rsid w:val="00824256"/>
    <w:rsid w:val="00866319"/>
    <w:rsid w:val="00887482"/>
    <w:rsid w:val="00895709"/>
    <w:rsid w:val="008A4104"/>
    <w:rsid w:val="008B3E7E"/>
    <w:rsid w:val="008D5177"/>
    <w:rsid w:val="008E1A31"/>
    <w:rsid w:val="008E69DD"/>
    <w:rsid w:val="00947A6D"/>
    <w:rsid w:val="00965689"/>
    <w:rsid w:val="00975C48"/>
    <w:rsid w:val="009A0C19"/>
    <w:rsid w:val="009A4686"/>
    <w:rsid w:val="009A523E"/>
    <w:rsid w:val="009A6CD6"/>
    <w:rsid w:val="009D33AB"/>
    <w:rsid w:val="00A849D6"/>
    <w:rsid w:val="00A90417"/>
    <w:rsid w:val="00AB6AE4"/>
    <w:rsid w:val="00AB79C7"/>
    <w:rsid w:val="00AD349A"/>
    <w:rsid w:val="00AE3E2B"/>
    <w:rsid w:val="00AF2820"/>
    <w:rsid w:val="00B23BB4"/>
    <w:rsid w:val="00B304EE"/>
    <w:rsid w:val="00B33CE0"/>
    <w:rsid w:val="00B41B68"/>
    <w:rsid w:val="00B51320"/>
    <w:rsid w:val="00B8476A"/>
    <w:rsid w:val="00B97B16"/>
    <w:rsid w:val="00BB3AA2"/>
    <w:rsid w:val="00BD3C75"/>
    <w:rsid w:val="00C02327"/>
    <w:rsid w:val="00C15D70"/>
    <w:rsid w:val="00C30507"/>
    <w:rsid w:val="00C6661E"/>
    <w:rsid w:val="00C7545B"/>
    <w:rsid w:val="00C93DE6"/>
    <w:rsid w:val="00C96047"/>
    <w:rsid w:val="00CE7FC5"/>
    <w:rsid w:val="00D34D6D"/>
    <w:rsid w:val="00D514AB"/>
    <w:rsid w:val="00DB186F"/>
    <w:rsid w:val="00DB323C"/>
    <w:rsid w:val="00DD2688"/>
    <w:rsid w:val="00DE3863"/>
    <w:rsid w:val="00DE5680"/>
    <w:rsid w:val="00E005A2"/>
    <w:rsid w:val="00E02611"/>
    <w:rsid w:val="00E06563"/>
    <w:rsid w:val="00E06A50"/>
    <w:rsid w:val="00E81F68"/>
    <w:rsid w:val="00E823B7"/>
    <w:rsid w:val="00E85F7E"/>
    <w:rsid w:val="00E91F8D"/>
    <w:rsid w:val="00E935CA"/>
    <w:rsid w:val="00EF1D3A"/>
    <w:rsid w:val="00F05932"/>
    <w:rsid w:val="00F22AA4"/>
    <w:rsid w:val="00F3292A"/>
    <w:rsid w:val="00F375B3"/>
    <w:rsid w:val="00F71341"/>
    <w:rsid w:val="00F76A52"/>
    <w:rsid w:val="00F95628"/>
    <w:rsid w:val="00F977A0"/>
    <w:rsid w:val="00FB6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2F07F"/>
  <w15:docId w15:val="{8C3EE067-AE46-4A7A-A942-83AC3A88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A523E"/>
    <w:pPr>
      <w:ind w:left="720"/>
      <w:contextualSpacing/>
    </w:pPr>
  </w:style>
  <w:style w:type="paragraph" w:styleId="NormalWeb">
    <w:name w:val="Normal (Web)"/>
    <w:basedOn w:val="Normal"/>
    <w:rsid w:val="0077731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B51320"/>
    <w:pPr>
      <w:tabs>
        <w:tab w:val="center" w:pos="4513"/>
        <w:tab w:val="right" w:pos="9026"/>
      </w:tabs>
    </w:pPr>
  </w:style>
  <w:style w:type="character" w:customStyle="1" w:styleId="HeaderChar">
    <w:name w:val="Header Char"/>
    <w:link w:val="Header"/>
    <w:uiPriority w:val="99"/>
    <w:rsid w:val="00B51320"/>
    <w:rPr>
      <w:sz w:val="22"/>
      <w:szCs w:val="22"/>
      <w:lang w:eastAsia="en-US"/>
    </w:rPr>
  </w:style>
  <w:style w:type="paragraph" w:styleId="Footer">
    <w:name w:val="footer"/>
    <w:basedOn w:val="Normal"/>
    <w:link w:val="FooterChar"/>
    <w:uiPriority w:val="99"/>
    <w:unhideWhenUsed/>
    <w:rsid w:val="00B51320"/>
    <w:pPr>
      <w:tabs>
        <w:tab w:val="center" w:pos="4513"/>
        <w:tab w:val="right" w:pos="9026"/>
      </w:tabs>
    </w:pPr>
  </w:style>
  <w:style w:type="character" w:customStyle="1" w:styleId="FooterChar">
    <w:name w:val="Footer Char"/>
    <w:link w:val="Footer"/>
    <w:uiPriority w:val="99"/>
    <w:rsid w:val="00B51320"/>
    <w:rPr>
      <w:sz w:val="22"/>
      <w:szCs w:val="22"/>
      <w:lang w:eastAsia="en-US"/>
    </w:rPr>
  </w:style>
  <w:style w:type="paragraph" w:styleId="BalloonText">
    <w:name w:val="Balloon Text"/>
    <w:basedOn w:val="Normal"/>
    <w:link w:val="BalloonTextChar"/>
    <w:uiPriority w:val="99"/>
    <w:semiHidden/>
    <w:unhideWhenUsed/>
    <w:rsid w:val="00B513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320"/>
    <w:rPr>
      <w:rFonts w:ascii="Tahoma" w:hAnsi="Tahoma" w:cs="Tahoma"/>
      <w:sz w:val="16"/>
      <w:szCs w:val="16"/>
      <w:lang w:eastAsia="en-US"/>
    </w:rPr>
  </w:style>
  <w:style w:type="character" w:styleId="Hyperlink">
    <w:name w:val="Hyperlink"/>
    <w:semiHidden/>
    <w:rsid w:val="0068736D"/>
    <w:rPr>
      <w:color w:val="0000FF"/>
      <w:u w:val="single"/>
    </w:rPr>
  </w:style>
  <w:style w:type="character" w:styleId="CommentReference">
    <w:name w:val="annotation reference"/>
    <w:uiPriority w:val="99"/>
    <w:semiHidden/>
    <w:unhideWhenUsed/>
    <w:rsid w:val="00C02327"/>
    <w:rPr>
      <w:sz w:val="16"/>
      <w:szCs w:val="16"/>
    </w:rPr>
  </w:style>
  <w:style w:type="paragraph" w:styleId="CommentText">
    <w:name w:val="annotation text"/>
    <w:basedOn w:val="Normal"/>
    <w:link w:val="CommentTextChar"/>
    <w:uiPriority w:val="99"/>
    <w:semiHidden/>
    <w:unhideWhenUsed/>
    <w:rsid w:val="00C02327"/>
    <w:rPr>
      <w:sz w:val="20"/>
      <w:szCs w:val="20"/>
    </w:rPr>
  </w:style>
  <w:style w:type="character" w:customStyle="1" w:styleId="CommentTextChar">
    <w:name w:val="Comment Text Char"/>
    <w:link w:val="CommentText"/>
    <w:uiPriority w:val="99"/>
    <w:semiHidden/>
    <w:rsid w:val="00C02327"/>
    <w:rPr>
      <w:lang w:eastAsia="en-US"/>
    </w:rPr>
  </w:style>
  <w:style w:type="paragraph" w:styleId="CommentSubject">
    <w:name w:val="annotation subject"/>
    <w:basedOn w:val="CommentText"/>
    <w:next w:val="CommentText"/>
    <w:link w:val="CommentSubjectChar"/>
    <w:uiPriority w:val="99"/>
    <w:semiHidden/>
    <w:unhideWhenUsed/>
    <w:rsid w:val="00C02327"/>
    <w:rPr>
      <w:b/>
      <w:bCs/>
    </w:rPr>
  </w:style>
  <w:style w:type="character" w:customStyle="1" w:styleId="CommentSubjectChar">
    <w:name w:val="Comment Subject Char"/>
    <w:link w:val="CommentSubject"/>
    <w:uiPriority w:val="99"/>
    <w:semiHidden/>
    <w:rsid w:val="00C02327"/>
    <w:rPr>
      <w:b/>
      <w:bCs/>
      <w:lang w:eastAsia="en-US"/>
    </w:rPr>
  </w:style>
  <w:style w:type="character" w:customStyle="1" w:styleId="UnresolvedMention1">
    <w:name w:val="Unresolved Mention1"/>
    <w:uiPriority w:val="99"/>
    <w:semiHidden/>
    <w:unhideWhenUsed/>
    <w:rsid w:val="00F375B3"/>
    <w:rPr>
      <w:color w:val="808080"/>
      <w:shd w:val="clear" w:color="auto" w:fill="E6E6E6"/>
    </w:rPr>
  </w:style>
  <w:style w:type="paragraph" w:styleId="NoSpacing">
    <w:name w:val="No Spacing"/>
    <w:uiPriority w:val="1"/>
    <w:qFormat/>
    <w:rsid w:val="0077147E"/>
    <w:rPr>
      <w:sz w:val="22"/>
      <w:szCs w:val="22"/>
      <w:lang w:eastAsia="en-US"/>
    </w:rPr>
  </w:style>
  <w:style w:type="character" w:styleId="FollowedHyperlink">
    <w:name w:val="FollowedHyperlink"/>
    <w:basedOn w:val="DefaultParagraphFont"/>
    <w:uiPriority w:val="99"/>
    <w:semiHidden/>
    <w:unhideWhenUsed/>
    <w:rsid w:val="008E6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184">
      <w:bodyDiv w:val="1"/>
      <w:marLeft w:val="0"/>
      <w:marRight w:val="0"/>
      <w:marTop w:val="0"/>
      <w:marBottom w:val="0"/>
      <w:divBdr>
        <w:top w:val="none" w:sz="0" w:space="0" w:color="auto"/>
        <w:left w:val="none" w:sz="0" w:space="0" w:color="auto"/>
        <w:bottom w:val="none" w:sz="0" w:space="0" w:color="auto"/>
        <w:right w:val="none" w:sz="0" w:space="0" w:color="auto"/>
      </w:divBdr>
    </w:div>
    <w:div w:id="164976106">
      <w:bodyDiv w:val="1"/>
      <w:marLeft w:val="0"/>
      <w:marRight w:val="0"/>
      <w:marTop w:val="0"/>
      <w:marBottom w:val="0"/>
      <w:divBdr>
        <w:top w:val="none" w:sz="0" w:space="0" w:color="auto"/>
        <w:left w:val="none" w:sz="0" w:space="0" w:color="auto"/>
        <w:bottom w:val="none" w:sz="0" w:space="0" w:color="auto"/>
        <w:right w:val="none" w:sz="0" w:space="0" w:color="auto"/>
      </w:divBdr>
    </w:div>
    <w:div w:id="430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aonb.org.uk/privacy-policy" TargetMode="External"/><Relationship Id="rId5" Type="http://schemas.openxmlformats.org/officeDocument/2006/relationships/footnotes" Target="footnotes.xml"/><Relationship Id="rId10" Type="http://schemas.openxmlformats.org/officeDocument/2006/relationships/hyperlink" Target="https://www.dorsetaonb.org.uk/wp-content/uploads/2019/10/Heritage-Lottery-Fund-Criteria-upload-final.docx" TargetMode="External"/><Relationship Id="rId4" Type="http://schemas.openxmlformats.org/officeDocument/2006/relationships/webSettings" Target="webSettings.xml"/><Relationship Id="rId9" Type="http://schemas.openxmlformats.org/officeDocument/2006/relationships/hyperlink" Target="https://www.dorsetaonb.org.uk/wp-content/uploads/2019/04/DAONB_Managment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Dorset County Council</Company>
  <LinksUpToDate>false</LinksUpToDate>
  <CharactersWithSpaces>10519</CharactersWithSpaces>
  <SharedDoc>false</SharedDoc>
  <HLinks>
    <vt:vector size="6" baseType="variant">
      <vt:variant>
        <vt:i4>4849755</vt:i4>
      </vt:variant>
      <vt:variant>
        <vt:i4>0</vt:i4>
      </vt:variant>
      <vt:variant>
        <vt:i4>0</vt:i4>
      </vt:variant>
      <vt:variant>
        <vt:i4>5</vt:i4>
      </vt:variant>
      <vt:variant>
        <vt:lpwstr>https://www.dorsetaonb.org.uk/privacy-policy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subject/>
  <dc:creator>sarah watson</dc:creator>
  <cp:keywords/>
  <cp:lastModifiedBy>Andrew Carey</cp:lastModifiedBy>
  <cp:revision>2</cp:revision>
  <cp:lastPrinted>2011-04-04T12:41:00Z</cp:lastPrinted>
  <dcterms:created xsi:type="dcterms:W3CDTF">2020-01-29T12:17:00Z</dcterms:created>
  <dcterms:modified xsi:type="dcterms:W3CDTF">2020-01-29T12:17:00Z</dcterms:modified>
</cp:coreProperties>
</file>